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33" w:rsidRDefault="000E469C" w:rsidP="000E469C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 wp14:anchorId="3F91CE0E" wp14:editId="579AD1B1">
            <wp:extent cx="7239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A33" w:rsidRDefault="00C00A33" w:rsidP="00C00A3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АДМИНИСТРАЦИЯ  МУНИЦИПАЛЬНОГО ОБРАЗОВАНИЯ –</w:t>
      </w:r>
    </w:p>
    <w:p w:rsidR="00C00A33" w:rsidRDefault="00C00A33" w:rsidP="00C00A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ЕРШИЧСКИЙ  РАЙОН СМОЛЕНСКОЙ ОБЛАСТИ</w:t>
      </w:r>
    </w:p>
    <w:p w:rsidR="00C00A33" w:rsidRDefault="00C00A33" w:rsidP="00C00A3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00A33" w:rsidRPr="00CC45AD" w:rsidRDefault="00C00A33" w:rsidP="00C00A33">
      <w:pPr>
        <w:ind w:left="-285" w:right="-255" w:firstLine="0"/>
        <w:rPr>
          <w:bCs/>
          <w:sz w:val="24"/>
          <w:szCs w:val="24"/>
        </w:rPr>
      </w:pPr>
      <w:r w:rsidRPr="00CC45AD">
        <w:rPr>
          <w:bCs/>
          <w:sz w:val="24"/>
          <w:szCs w:val="24"/>
        </w:rPr>
        <w:t xml:space="preserve">     от </w:t>
      </w:r>
      <w:r w:rsidR="00CE656D">
        <w:rPr>
          <w:bCs/>
          <w:sz w:val="24"/>
          <w:szCs w:val="24"/>
          <w:u w:val="single"/>
        </w:rPr>
        <w:t>05.09.2013</w:t>
      </w:r>
      <w:r w:rsidRPr="00CC45AD">
        <w:rPr>
          <w:bCs/>
          <w:sz w:val="24"/>
          <w:szCs w:val="24"/>
        </w:rPr>
        <w:t xml:space="preserve"> № </w:t>
      </w:r>
      <w:r w:rsidR="00CE656D">
        <w:rPr>
          <w:bCs/>
          <w:sz w:val="24"/>
          <w:szCs w:val="24"/>
          <w:u w:val="single"/>
        </w:rPr>
        <w:t>288</w:t>
      </w:r>
    </w:p>
    <w:p w:rsidR="00C00A33" w:rsidRPr="00CC45AD" w:rsidRDefault="00C00A33" w:rsidP="00C00A33">
      <w:pPr>
        <w:ind w:hanging="30"/>
        <w:rPr>
          <w:bCs/>
          <w:sz w:val="24"/>
          <w:szCs w:val="24"/>
        </w:rPr>
      </w:pPr>
      <w:r w:rsidRPr="00CC45AD">
        <w:rPr>
          <w:bCs/>
          <w:sz w:val="24"/>
          <w:szCs w:val="24"/>
        </w:rPr>
        <w:t>с. Ершичи</w:t>
      </w:r>
    </w:p>
    <w:p w:rsidR="00C00A33" w:rsidRPr="00CC45AD" w:rsidRDefault="00C00A33" w:rsidP="00C00A33">
      <w:pPr>
        <w:ind w:hanging="15"/>
        <w:rPr>
          <w:bCs/>
          <w:sz w:val="24"/>
          <w:szCs w:val="24"/>
        </w:rPr>
      </w:pPr>
      <w:r w:rsidRPr="00CC45AD">
        <w:rPr>
          <w:bCs/>
          <w:sz w:val="24"/>
          <w:szCs w:val="24"/>
        </w:rPr>
        <w:t>Ершичского района</w:t>
      </w:r>
    </w:p>
    <w:p w:rsidR="00C00A33" w:rsidRPr="00CC45AD" w:rsidRDefault="00C00A33" w:rsidP="00C00A33">
      <w:pPr>
        <w:ind w:firstLine="15"/>
        <w:rPr>
          <w:bCs/>
          <w:sz w:val="24"/>
          <w:szCs w:val="24"/>
        </w:rPr>
      </w:pPr>
      <w:r w:rsidRPr="00CC45AD">
        <w:rPr>
          <w:bCs/>
          <w:sz w:val="24"/>
          <w:szCs w:val="24"/>
        </w:rPr>
        <w:t>Смоленской области</w:t>
      </w:r>
    </w:p>
    <w:p w:rsidR="002E49B2" w:rsidRDefault="002E49B2" w:rsidP="00C00A33">
      <w:pPr>
        <w:ind w:firstLine="15"/>
        <w:rPr>
          <w:b/>
          <w:bCs/>
          <w:sz w:val="24"/>
          <w:szCs w:val="24"/>
        </w:rPr>
      </w:pPr>
    </w:p>
    <w:tbl>
      <w:tblPr>
        <w:tblStyle w:val="a7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068"/>
      </w:tblGrid>
      <w:tr w:rsidR="002E49B2" w:rsidTr="00BA6EBD">
        <w:tc>
          <w:tcPr>
            <w:tcW w:w="4463" w:type="dxa"/>
          </w:tcPr>
          <w:p w:rsidR="002E49B2" w:rsidRPr="002E49B2" w:rsidRDefault="002E49B2" w:rsidP="002E49B2">
            <w:pPr>
              <w:ind w:left="0" w:firstLine="0"/>
              <w:rPr>
                <w:sz w:val="28"/>
                <w:szCs w:val="28"/>
              </w:rPr>
            </w:pPr>
            <w:r w:rsidRPr="002E49B2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2E49B2">
              <w:rPr>
                <w:sz w:val="28"/>
                <w:szCs w:val="28"/>
              </w:rPr>
              <w:t>Администрации муниципального образования - Ершичский район</w:t>
            </w:r>
            <w:r>
              <w:rPr>
                <w:sz w:val="28"/>
                <w:szCs w:val="28"/>
              </w:rPr>
              <w:t xml:space="preserve"> </w:t>
            </w:r>
            <w:r w:rsidRPr="002E49B2">
              <w:rPr>
                <w:sz w:val="28"/>
                <w:szCs w:val="28"/>
              </w:rPr>
              <w:t>Смоленской области от 08.08.2012  № 277</w:t>
            </w:r>
            <w:r>
              <w:rPr>
                <w:sz w:val="28"/>
                <w:szCs w:val="28"/>
              </w:rPr>
              <w:t xml:space="preserve"> </w:t>
            </w:r>
            <w:r w:rsidRPr="002E49B2">
              <w:rPr>
                <w:sz w:val="28"/>
                <w:szCs w:val="28"/>
              </w:rPr>
              <w:t xml:space="preserve">«Об утверждении административного </w:t>
            </w:r>
          </w:p>
          <w:p w:rsidR="002E49B2" w:rsidRPr="002E49B2" w:rsidRDefault="002E49B2" w:rsidP="002E49B2">
            <w:pPr>
              <w:ind w:firstLine="0"/>
              <w:rPr>
                <w:sz w:val="28"/>
                <w:szCs w:val="28"/>
              </w:rPr>
            </w:pPr>
            <w:r w:rsidRPr="002E49B2">
              <w:rPr>
                <w:sz w:val="28"/>
                <w:szCs w:val="28"/>
              </w:rPr>
              <w:t xml:space="preserve">регламента предоставления </w:t>
            </w:r>
          </w:p>
          <w:p w:rsidR="002E49B2" w:rsidRPr="002E49B2" w:rsidRDefault="002E49B2" w:rsidP="002E49B2">
            <w:pPr>
              <w:ind w:firstLine="0"/>
              <w:rPr>
                <w:sz w:val="28"/>
                <w:szCs w:val="28"/>
              </w:rPr>
            </w:pPr>
            <w:r w:rsidRPr="002E49B2">
              <w:rPr>
                <w:sz w:val="28"/>
                <w:szCs w:val="28"/>
              </w:rPr>
              <w:t xml:space="preserve">Администрацией муниципального </w:t>
            </w:r>
          </w:p>
          <w:p w:rsidR="002E49B2" w:rsidRPr="002E49B2" w:rsidRDefault="002E49B2" w:rsidP="002E49B2">
            <w:pPr>
              <w:ind w:firstLine="0"/>
              <w:rPr>
                <w:sz w:val="28"/>
                <w:szCs w:val="28"/>
              </w:rPr>
            </w:pPr>
            <w:r w:rsidRPr="002E49B2">
              <w:rPr>
                <w:sz w:val="28"/>
                <w:szCs w:val="28"/>
              </w:rPr>
              <w:t xml:space="preserve">образования - Ершичский район </w:t>
            </w:r>
          </w:p>
          <w:p w:rsidR="002E49B2" w:rsidRPr="002E49B2" w:rsidRDefault="002E49B2" w:rsidP="002E49B2">
            <w:pPr>
              <w:ind w:firstLine="0"/>
              <w:rPr>
                <w:sz w:val="28"/>
                <w:szCs w:val="28"/>
              </w:rPr>
            </w:pPr>
            <w:r w:rsidRPr="002E49B2">
              <w:rPr>
                <w:sz w:val="28"/>
                <w:szCs w:val="28"/>
              </w:rPr>
              <w:t>Смоленской</w:t>
            </w:r>
            <w:r w:rsidR="00BA6EBD">
              <w:rPr>
                <w:sz w:val="28"/>
                <w:szCs w:val="28"/>
              </w:rPr>
              <w:t xml:space="preserve"> </w:t>
            </w:r>
            <w:r w:rsidRPr="002E49B2">
              <w:rPr>
                <w:sz w:val="28"/>
                <w:szCs w:val="28"/>
              </w:rPr>
              <w:t xml:space="preserve">области </w:t>
            </w:r>
            <w:r w:rsidR="00BA6EBD">
              <w:rPr>
                <w:sz w:val="28"/>
                <w:szCs w:val="28"/>
              </w:rPr>
              <w:t>м</w:t>
            </w:r>
            <w:r w:rsidRPr="002E49B2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2E49B2">
              <w:rPr>
                <w:sz w:val="28"/>
                <w:szCs w:val="28"/>
              </w:rPr>
              <w:t xml:space="preserve">услуги «Подготовка и проведение торгов </w:t>
            </w:r>
          </w:p>
          <w:p w:rsidR="002E49B2" w:rsidRPr="002E49B2" w:rsidRDefault="00BA6EBD" w:rsidP="002E49B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2E49B2" w:rsidRPr="002E49B2">
              <w:rPr>
                <w:sz w:val="28"/>
                <w:szCs w:val="28"/>
              </w:rPr>
              <w:t>продаже муниципального имущества»</w:t>
            </w:r>
          </w:p>
          <w:p w:rsidR="002E49B2" w:rsidRDefault="002E49B2" w:rsidP="00C00A33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2E49B2" w:rsidRDefault="002E49B2" w:rsidP="00C00A33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C00A33" w:rsidRDefault="00C00A33" w:rsidP="00BA6EBD">
      <w:pPr>
        <w:tabs>
          <w:tab w:val="left" w:pos="4635"/>
        </w:tabs>
        <w:ind w:left="0" w:firstLine="0"/>
        <w:rPr>
          <w:sz w:val="24"/>
          <w:szCs w:val="24"/>
        </w:rPr>
      </w:pPr>
    </w:p>
    <w:p w:rsidR="00C00A33" w:rsidRDefault="00BA6EBD" w:rsidP="00C00A33">
      <w:pPr>
        <w:ind w:left="0" w:right="-300" w:firstLine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C3014">
        <w:rPr>
          <w:sz w:val="28"/>
          <w:szCs w:val="28"/>
        </w:rPr>
        <w:t xml:space="preserve">В соответствии с </w:t>
      </w:r>
      <w:r w:rsidR="00EC3014" w:rsidRPr="00EC3014">
        <w:rPr>
          <w:sz w:val="28"/>
          <w:szCs w:val="28"/>
        </w:rPr>
        <w:t>Указом Президента Российской Федерации от 07.05.2012 № 601 «Об основных направлениях совершенствования системы государственного управления»</w:t>
      </w:r>
      <w:r w:rsidR="00EC3014">
        <w:rPr>
          <w:sz w:val="28"/>
          <w:szCs w:val="28"/>
        </w:rPr>
        <w:t xml:space="preserve">  </w:t>
      </w:r>
      <w:r w:rsidR="00C00A33">
        <w:rPr>
          <w:color w:val="000000"/>
          <w:sz w:val="28"/>
          <w:szCs w:val="28"/>
        </w:rPr>
        <w:t xml:space="preserve">Администрация муниципального образования - Ершичский район Смоленской области  </w:t>
      </w:r>
      <w:proofErr w:type="gramStart"/>
      <w:r w:rsidR="00C00A33">
        <w:rPr>
          <w:b/>
          <w:bCs/>
          <w:color w:val="000000"/>
          <w:sz w:val="28"/>
          <w:szCs w:val="28"/>
        </w:rPr>
        <w:t>п</w:t>
      </w:r>
      <w:proofErr w:type="gramEnd"/>
      <w:r w:rsidR="00C00A33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527183" w:rsidRPr="00724350" w:rsidRDefault="00724350" w:rsidP="00724350">
      <w:pPr>
        <w:pStyle w:val="a6"/>
        <w:ind w:left="0" w:right="-300" w:firstLine="0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60555" w:rsidRPr="00724350">
        <w:rPr>
          <w:sz w:val="28"/>
          <w:szCs w:val="28"/>
        </w:rPr>
        <w:t xml:space="preserve">Внести </w:t>
      </w:r>
      <w:r w:rsidR="00273C48" w:rsidRPr="00724350">
        <w:rPr>
          <w:sz w:val="28"/>
          <w:szCs w:val="28"/>
        </w:rPr>
        <w:t>в Административный регламент</w:t>
      </w:r>
      <w:r w:rsidR="00147104" w:rsidRPr="00724350">
        <w:t xml:space="preserve"> </w:t>
      </w:r>
      <w:r w:rsidR="00147104" w:rsidRPr="00724350">
        <w:rPr>
          <w:sz w:val="28"/>
          <w:szCs w:val="28"/>
        </w:rPr>
        <w:t xml:space="preserve">по предоставлению муниципальной услуги </w:t>
      </w:r>
      <w:r w:rsidR="003E38E9" w:rsidRPr="00724350">
        <w:rPr>
          <w:sz w:val="28"/>
          <w:szCs w:val="28"/>
        </w:rPr>
        <w:t>«Подготовка и проведение торгов по продаже муниципального имущества»</w:t>
      </w:r>
      <w:r w:rsidR="00147104" w:rsidRPr="00724350">
        <w:rPr>
          <w:sz w:val="28"/>
          <w:szCs w:val="28"/>
        </w:rPr>
        <w:t>, утвержденный постановлением Администрации муниципального образования – Ершичский район Смоленской области от</w:t>
      </w:r>
      <w:r w:rsidR="00147104" w:rsidRPr="00724350">
        <w:t xml:space="preserve"> </w:t>
      </w:r>
      <w:r w:rsidR="003E38E9" w:rsidRPr="00724350">
        <w:rPr>
          <w:sz w:val="28"/>
          <w:szCs w:val="28"/>
        </w:rPr>
        <w:t>08.08.2012 № 277</w:t>
      </w:r>
      <w:r w:rsidR="00B60555" w:rsidRPr="00724350">
        <w:rPr>
          <w:sz w:val="28"/>
          <w:szCs w:val="28"/>
        </w:rPr>
        <w:t>, следующие изменения</w:t>
      </w:r>
      <w:r w:rsidR="00527183" w:rsidRPr="00724350">
        <w:rPr>
          <w:sz w:val="28"/>
          <w:szCs w:val="28"/>
        </w:rPr>
        <w:t xml:space="preserve">: </w:t>
      </w:r>
    </w:p>
    <w:p w:rsidR="003E38E9" w:rsidRPr="00724350" w:rsidRDefault="00724350" w:rsidP="00724350">
      <w:pPr>
        <w:ind w:left="0" w:right="-300" w:firstLine="0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A85786">
        <w:rPr>
          <w:sz w:val="28"/>
          <w:szCs w:val="28"/>
        </w:rPr>
        <w:t>Пункт</w:t>
      </w:r>
      <w:r w:rsidRPr="00724350">
        <w:rPr>
          <w:sz w:val="28"/>
          <w:szCs w:val="28"/>
        </w:rPr>
        <w:t xml:space="preserve"> 2.9. раздела 2 </w:t>
      </w:r>
      <w:r>
        <w:rPr>
          <w:sz w:val="28"/>
          <w:szCs w:val="28"/>
        </w:rPr>
        <w:t>и</w:t>
      </w:r>
      <w:r w:rsidR="003E38E9" w:rsidRPr="00724350">
        <w:rPr>
          <w:sz w:val="28"/>
          <w:szCs w:val="28"/>
        </w:rPr>
        <w:t>зложить  в следующ</w:t>
      </w:r>
      <w:r w:rsidR="00A65939" w:rsidRPr="00724350">
        <w:rPr>
          <w:sz w:val="28"/>
          <w:szCs w:val="28"/>
        </w:rPr>
        <w:t>е</w:t>
      </w:r>
      <w:r w:rsidR="003E38E9" w:rsidRPr="00724350">
        <w:rPr>
          <w:sz w:val="28"/>
          <w:szCs w:val="28"/>
        </w:rPr>
        <w:t>й редакции:</w:t>
      </w:r>
    </w:p>
    <w:p w:rsidR="00E01129" w:rsidRPr="00724350" w:rsidRDefault="003E38E9" w:rsidP="00A65939">
      <w:pPr>
        <w:pStyle w:val="a6"/>
        <w:ind w:left="0" w:right="-300" w:firstLine="0"/>
        <w:rPr>
          <w:sz w:val="28"/>
          <w:szCs w:val="28"/>
        </w:rPr>
      </w:pPr>
      <w:r w:rsidRPr="00724350">
        <w:rPr>
          <w:sz w:val="28"/>
          <w:szCs w:val="28"/>
        </w:rPr>
        <w:t xml:space="preserve">      «</w:t>
      </w:r>
      <w:r w:rsidR="00527183" w:rsidRPr="00724350">
        <w:rPr>
          <w:sz w:val="28"/>
          <w:szCs w:val="28"/>
        </w:rPr>
        <w:t>Максимальный срок ожидания в очереди при подаче заявки не должен превышать 15 минут».</w:t>
      </w:r>
    </w:p>
    <w:p w:rsidR="00B60555" w:rsidRDefault="00A65939" w:rsidP="00A65939">
      <w:pPr>
        <w:pStyle w:val="a6"/>
        <w:ind w:left="-567" w:right="-300" w:firstLine="0"/>
        <w:rPr>
          <w:sz w:val="28"/>
          <w:szCs w:val="28"/>
        </w:rPr>
      </w:pPr>
      <w:r w:rsidRPr="00724350">
        <w:rPr>
          <w:sz w:val="28"/>
          <w:szCs w:val="28"/>
        </w:rPr>
        <w:t xml:space="preserve"> </w:t>
      </w:r>
      <w:r w:rsidR="00724350" w:rsidRPr="00724350">
        <w:rPr>
          <w:sz w:val="28"/>
          <w:szCs w:val="28"/>
        </w:rPr>
        <w:t xml:space="preserve">       </w:t>
      </w:r>
      <w:r w:rsidRPr="00724350">
        <w:rPr>
          <w:sz w:val="28"/>
          <w:szCs w:val="28"/>
        </w:rPr>
        <w:t xml:space="preserve"> 2. Настояще</w:t>
      </w:r>
      <w:r w:rsidR="00B60555" w:rsidRPr="00724350">
        <w:rPr>
          <w:sz w:val="28"/>
          <w:szCs w:val="28"/>
        </w:rPr>
        <w:t>е</w:t>
      </w:r>
      <w:r w:rsidR="00B60555">
        <w:rPr>
          <w:sz w:val="28"/>
          <w:szCs w:val="28"/>
        </w:rPr>
        <w:t xml:space="preserve"> постановление вступает в силу с момента его принятия.</w:t>
      </w:r>
    </w:p>
    <w:p w:rsidR="001F499F" w:rsidRPr="00724350" w:rsidRDefault="00724350" w:rsidP="00724350">
      <w:pPr>
        <w:ind w:left="0" w:right="-3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4350">
        <w:rPr>
          <w:sz w:val="28"/>
          <w:szCs w:val="28"/>
        </w:rPr>
        <w:t xml:space="preserve">3. </w:t>
      </w:r>
      <w:proofErr w:type="gramStart"/>
      <w:r w:rsidR="001F499F" w:rsidRPr="00724350">
        <w:rPr>
          <w:sz w:val="28"/>
          <w:szCs w:val="28"/>
        </w:rPr>
        <w:t>Контроль за</w:t>
      </w:r>
      <w:proofErr w:type="gramEnd"/>
      <w:r w:rsidR="001F499F" w:rsidRPr="00724350">
        <w:rPr>
          <w:sz w:val="28"/>
          <w:szCs w:val="28"/>
        </w:rPr>
        <w:t xml:space="preserve"> исполнением настоящего постановления </w:t>
      </w:r>
      <w:r w:rsidR="003F3BF7" w:rsidRPr="00724350">
        <w:rPr>
          <w:sz w:val="28"/>
          <w:szCs w:val="28"/>
        </w:rPr>
        <w:t>оставляю за собой.</w:t>
      </w:r>
    </w:p>
    <w:p w:rsidR="003F3BF7" w:rsidRPr="003F3BF7" w:rsidRDefault="003F3BF7" w:rsidP="003F3BF7">
      <w:pPr>
        <w:ind w:left="0" w:right="-300" w:firstLine="0"/>
        <w:rPr>
          <w:sz w:val="28"/>
          <w:szCs w:val="28"/>
        </w:rPr>
      </w:pPr>
    </w:p>
    <w:p w:rsidR="00A65939" w:rsidRPr="00A65939" w:rsidRDefault="001F499F" w:rsidP="00A65939">
      <w:pPr>
        <w:ind w:left="-426" w:right="-300" w:firstLine="0"/>
        <w:jc w:val="left"/>
        <w:rPr>
          <w:b/>
          <w:sz w:val="28"/>
          <w:szCs w:val="28"/>
        </w:rPr>
      </w:pPr>
      <w:r w:rsidRPr="00A65939">
        <w:rPr>
          <w:b/>
          <w:sz w:val="28"/>
          <w:szCs w:val="28"/>
        </w:rPr>
        <w:t xml:space="preserve">Глава Администрации </w:t>
      </w:r>
      <w:r w:rsidR="00724350">
        <w:rPr>
          <w:b/>
          <w:sz w:val="28"/>
          <w:szCs w:val="28"/>
        </w:rPr>
        <w:t xml:space="preserve"> </w:t>
      </w:r>
      <w:r w:rsidRPr="00A65939">
        <w:rPr>
          <w:b/>
          <w:sz w:val="28"/>
          <w:szCs w:val="28"/>
        </w:rPr>
        <w:t xml:space="preserve">муниципального образования </w:t>
      </w:r>
      <w:r w:rsidR="00A65939" w:rsidRPr="00A65939">
        <w:rPr>
          <w:b/>
          <w:sz w:val="28"/>
          <w:szCs w:val="28"/>
        </w:rPr>
        <w:t>–</w:t>
      </w:r>
      <w:r w:rsidRPr="00A65939">
        <w:rPr>
          <w:b/>
          <w:sz w:val="28"/>
          <w:szCs w:val="28"/>
        </w:rPr>
        <w:t xml:space="preserve"> </w:t>
      </w:r>
    </w:p>
    <w:p w:rsidR="001F499F" w:rsidRPr="00A65939" w:rsidRDefault="001F499F" w:rsidP="00A65939">
      <w:pPr>
        <w:ind w:left="-426" w:right="-300" w:firstLine="0"/>
        <w:jc w:val="left"/>
        <w:rPr>
          <w:b/>
          <w:sz w:val="28"/>
          <w:szCs w:val="28"/>
        </w:rPr>
      </w:pPr>
      <w:r w:rsidRPr="00A65939">
        <w:rPr>
          <w:b/>
          <w:sz w:val="28"/>
          <w:szCs w:val="28"/>
        </w:rPr>
        <w:t xml:space="preserve">Ершичский район </w:t>
      </w:r>
      <w:r w:rsidR="00A65939" w:rsidRPr="00A65939">
        <w:rPr>
          <w:b/>
          <w:sz w:val="28"/>
          <w:szCs w:val="28"/>
        </w:rPr>
        <w:t xml:space="preserve"> </w:t>
      </w:r>
      <w:r w:rsidRPr="00A65939">
        <w:rPr>
          <w:b/>
          <w:sz w:val="28"/>
          <w:szCs w:val="28"/>
        </w:rPr>
        <w:t>Смоленской области</w:t>
      </w:r>
      <w:r w:rsidRPr="00A65939">
        <w:rPr>
          <w:b/>
          <w:sz w:val="28"/>
          <w:szCs w:val="28"/>
        </w:rPr>
        <w:tab/>
      </w:r>
      <w:r w:rsidR="00A65939">
        <w:rPr>
          <w:b/>
          <w:sz w:val="28"/>
          <w:szCs w:val="28"/>
        </w:rPr>
        <w:t xml:space="preserve">                             </w:t>
      </w:r>
      <w:r w:rsidR="00724350">
        <w:rPr>
          <w:b/>
          <w:sz w:val="28"/>
          <w:szCs w:val="28"/>
        </w:rPr>
        <w:t xml:space="preserve">             </w:t>
      </w:r>
      <w:r w:rsidR="00A65939">
        <w:rPr>
          <w:b/>
          <w:sz w:val="28"/>
          <w:szCs w:val="28"/>
        </w:rPr>
        <w:t xml:space="preserve">         </w:t>
      </w:r>
      <w:proofErr w:type="spellStart"/>
      <w:r w:rsidRPr="00A65939">
        <w:rPr>
          <w:b/>
          <w:sz w:val="28"/>
          <w:szCs w:val="28"/>
        </w:rPr>
        <w:t>В.В.Евтихов</w:t>
      </w:r>
      <w:proofErr w:type="spellEnd"/>
    </w:p>
    <w:p w:rsidR="00AF252A" w:rsidRPr="00AF252A" w:rsidRDefault="00AF252A" w:rsidP="00AF252A">
      <w:pPr>
        <w:widowControl/>
        <w:autoSpaceDE w:val="0"/>
        <w:spacing w:line="240" w:lineRule="auto"/>
        <w:ind w:left="0" w:firstLine="720"/>
        <w:jc w:val="right"/>
        <w:rPr>
          <w:rFonts w:eastAsia="Arial"/>
          <w:sz w:val="24"/>
          <w:szCs w:val="24"/>
        </w:rPr>
      </w:pPr>
    </w:p>
    <w:p w:rsidR="00AF252A" w:rsidRPr="00AF252A" w:rsidRDefault="00AF252A" w:rsidP="00AF252A">
      <w:pPr>
        <w:widowControl/>
        <w:numPr>
          <w:ilvl w:val="0"/>
          <w:numId w:val="5"/>
        </w:numPr>
        <w:autoSpaceDE w:val="0"/>
        <w:spacing w:line="240" w:lineRule="auto"/>
        <w:jc w:val="right"/>
        <w:rPr>
          <w:rFonts w:eastAsia="Arial"/>
          <w:sz w:val="24"/>
          <w:szCs w:val="24"/>
        </w:rPr>
      </w:pPr>
      <w:r w:rsidRPr="00AF252A">
        <w:rPr>
          <w:rFonts w:eastAsia="Arial"/>
          <w:sz w:val="24"/>
          <w:szCs w:val="24"/>
        </w:rPr>
        <w:t xml:space="preserve">Утвержден </w:t>
      </w:r>
    </w:p>
    <w:p w:rsidR="00AF252A" w:rsidRPr="00AF252A" w:rsidRDefault="00AF252A" w:rsidP="00AF252A">
      <w:pPr>
        <w:widowControl/>
        <w:numPr>
          <w:ilvl w:val="0"/>
          <w:numId w:val="5"/>
        </w:numPr>
        <w:autoSpaceDE w:val="0"/>
        <w:spacing w:line="240" w:lineRule="auto"/>
        <w:jc w:val="right"/>
        <w:rPr>
          <w:rFonts w:eastAsia="Arial"/>
          <w:sz w:val="24"/>
          <w:szCs w:val="24"/>
        </w:rPr>
      </w:pPr>
      <w:r w:rsidRPr="00AF252A">
        <w:rPr>
          <w:rFonts w:eastAsia="Arial"/>
          <w:sz w:val="24"/>
          <w:szCs w:val="24"/>
        </w:rPr>
        <w:t xml:space="preserve">постановлением Администрации </w:t>
      </w:r>
    </w:p>
    <w:p w:rsidR="00AF252A" w:rsidRPr="00AF252A" w:rsidRDefault="00AF252A" w:rsidP="00AF252A">
      <w:pPr>
        <w:widowControl/>
        <w:numPr>
          <w:ilvl w:val="0"/>
          <w:numId w:val="5"/>
        </w:numPr>
        <w:autoSpaceDE w:val="0"/>
        <w:spacing w:line="240" w:lineRule="auto"/>
        <w:jc w:val="right"/>
        <w:rPr>
          <w:rFonts w:eastAsia="Arial"/>
          <w:sz w:val="24"/>
          <w:szCs w:val="24"/>
        </w:rPr>
      </w:pPr>
      <w:r w:rsidRPr="00AF252A">
        <w:rPr>
          <w:rFonts w:eastAsia="Arial"/>
          <w:sz w:val="24"/>
          <w:szCs w:val="24"/>
        </w:rPr>
        <w:t>муниципального образования -</w:t>
      </w:r>
    </w:p>
    <w:p w:rsidR="00AF252A" w:rsidRPr="00AF252A" w:rsidRDefault="00AF252A" w:rsidP="00AF252A">
      <w:pPr>
        <w:widowControl/>
        <w:numPr>
          <w:ilvl w:val="0"/>
          <w:numId w:val="5"/>
        </w:numPr>
        <w:autoSpaceDE w:val="0"/>
        <w:spacing w:line="240" w:lineRule="auto"/>
        <w:jc w:val="right"/>
        <w:rPr>
          <w:rFonts w:eastAsia="Arial"/>
          <w:sz w:val="24"/>
          <w:szCs w:val="24"/>
        </w:rPr>
      </w:pPr>
      <w:r w:rsidRPr="00AF252A">
        <w:rPr>
          <w:rFonts w:eastAsia="Arial"/>
          <w:sz w:val="24"/>
          <w:szCs w:val="24"/>
        </w:rPr>
        <w:t xml:space="preserve">Ершичский район Смоленской области </w:t>
      </w:r>
    </w:p>
    <w:p w:rsidR="00AF252A" w:rsidRPr="00AF252A" w:rsidRDefault="00AF252A" w:rsidP="00AF252A">
      <w:pPr>
        <w:jc w:val="right"/>
        <w:rPr>
          <w:sz w:val="24"/>
          <w:szCs w:val="24"/>
        </w:rPr>
      </w:pPr>
      <w:r w:rsidRPr="00AF252A">
        <w:rPr>
          <w:sz w:val="24"/>
          <w:szCs w:val="24"/>
        </w:rPr>
        <w:t xml:space="preserve">  от 08.08.2012  № 277 </w:t>
      </w:r>
    </w:p>
    <w:p w:rsidR="00AF252A" w:rsidRPr="00AF252A" w:rsidRDefault="00AF252A" w:rsidP="00AF252A">
      <w:pPr>
        <w:widowControl/>
        <w:autoSpaceDE w:val="0"/>
        <w:spacing w:line="240" w:lineRule="auto"/>
        <w:ind w:left="0" w:firstLine="0"/>
        <w:jc w:val="right"/>
        <w:rPr>
          <w:rFonts w:eastAsia="Arial"/>
          <w:color w:val="000000"/>
          <w:sz w:val="24"/>
          <w:szCs w:val="24"/>
        </w:rPr>
      </w:pPr>
      <w:r w:rsidRPr="00AF252A">
        <w:rPr>
          <w:rFonts w:eastAsia="Arial"/>
          <w:sz w:val="24"/>
          <w:szCs w:val="24"/>
        </w:rPr>
        <w:t>«</w:t>
      </w:r>
      <w:r w:rsidRPr="00AF252A">
        <w:rPr>
          <w:rFonts w:eastAsia="Arial"/>
          <w:color w:val="000000"/>
          <w:sz w:val="24"/>
          <w:szCs w:val="24"/>
        </w:rPr>
        <w:t xml:space="preserve">Об утверждении </w:t>
      </w:r>
      <w:proofErr w:type="gramStart"/>
      <w:r w:rsidRPr="00AF252A">
        <w:rPr>
          <w:rFonts w:eastAsia="Arial"/>
          <w:color w:val="000000"/>
          <w:sz w:val="24"/>
          <w:szCs w:val="24"/>
        </w:rPr>
        <w:t>административного</w:t>
      </w:r>
      <w:proofErr w:type="gramEnd"/>
      <w:r w:rsidRPr="00AF252A">
        <w:rPr>
          <w:rFonts w:eastAsia="Arial"/>
          <w:color w:val="000000"/>
          <w:sz w:val="24"/>
          <w:szCs w:val="24"/>
        </w:rPr>
        <w:t xml:space="preserve"> </w:t>
      </w:r>
    </w:p>
    <w:p w:rsidR="00AF252A" w:rsidRPr="00AF252A" w:rsidRDefault="00AF252A" w:rsidP="00AF252A">
      <w:pPr>
        <w:jc w:val="right"/>
        <w:rPr>
          <w:color w:val="000000"/>
          <w:sz w:val="24"/>
          <w:szCs w:val="24"/>
        </w:rPr>
      </w:pPr>
      <w:r w:rsidRPr="00AF252A">
        <w:rPr>
          <w:color w:val="000000"/>
          <w:sz w:val="24"/>
          <w:szCs w:val="24"/>
        </w:rPr>
        <w:t xml:space="preserve">регламента предоставления </w:t>
      </w:r>
    </w:p>
    <w:p w:rsidR="00AF252A" w:rsidRPr="00AF252A" w:rsidRDefault="00AF252A" w:rsidP="00AF252A">
      <w:pPr>
        <w:ind w:firstLine="0"/>
        <w:jc w:val="right"/>
        <w:rPr>
          <w:color w:val="000000"/>
          <w:sz w:val="24"/>
          <w:szCs w:val="24"/>
        </w:rPr>
      </w:pPr>
      <w:r w:rsidRPr="00AF252A">
        <w:rPr>
          <w:color w:val="000000"/>
          <w:sz w:val="24"/>
          <w:szCs w:val="24"/>
        </w:rPr>
        <w:t xml:space="preserve">Администрацией </w:t>
      </w:r>
      <w:proofErr w:type="gramStart"/>
      <w:r w:rsidRPr="00AF252A">
        <w:rPr>
          <w:color w:val="000000"/>
          <w:sz w:val="24"/>
          <w:szCs w:val="24"/>
        </w:rPr>
        <w:t>муниципального</w:t>
      </w:r>
      <w:proofErr w:type="gramEnd"/>
      <w:r w:rsidRPr="00AF252A">
        <w:rPr>
          <w:color w:val="000000"/>
          <w:sz w:val="24"/>
          <w:szCs w:val="24"/>
        </w:rPr>
        <w:t xml:space="preserve"> </w:t>
      </w:r>
    </w:p>
    <w:p w:rsidR="00AF252A" w:rsidRPr="00AF252A" w:rsidRDefault="00AF252A" w:rsidP="00AF252A">
      <w:pPr>
        <w:ind w:firstLine="0"/>
        <w:jc w:val="right"/>
        <w:rPr>
          <w:color w:val="000000"/>
          <w:sz w:val="24"/>
          <w:szCs w:val="24"/>
        </w:rPr>
      </w:pPr>
      <w:r w:rsidRPr="00AF252A">
        <w:rPr>
          <w:color w:val="000000"/>
          <w:sz w:val="24"/>
          <w:szCs w:val="24"/>
        </w:rPr>
        <w:t xml:space="preserve">образования - Ершичский район </w:t>
      </w:r>
    </w:p>
    <w:p w:rsidR="00AF252A" w:rsidRPr="00AF252A" w:rsidRDefault="00AF252A" w:rsidP="00AF252A">
      <w:pPr>
        <w:jc w:val="right"/>
        <w:rPr>
          <w:color w:val="000000"/>
          <w:sz w:val="24"/>
          <w:szCs w:val="24"/>
        </w:rPr>
      </w:pPr>
      <w:r w:rsidRPr="00AF252A">
        <w:rPr>
          <w:sz w:val="24"/>
          <w:szCs w:val="24"/>
        </w:rPr>
        <w:t xml:space="preserve">Смоленской области </w:t>
      </w:r>
      <w:r w:rsidRPr="00AF252A">
        <w:rPr>
          <w:color w:val="000000"/>
          <w:sz w:val="24"/>
          <w:szCs w:val="24"/>
        </w:rPr>
        <w:t xml:space="preserve">муниципальной </w:t>
      </w:r>
    </w:p>
    <w:p w:rsidR="00AF252A" w:rsidRPr="00AF252A" w:rsidRDefault="00AF252A" w:rsidP="00AF252A">
      <w:pPr>
        <w:jc w:val="right"/>
        <w:rPr>
          <w:rFonts w:eastAsia="Arial CYR" w:cs="Arial CYR"/>
          <w:color w:val="000000"/>
          <w:sz w:val="24"/>
          <w:szCs w:val="24"/>
        </w:rPr>
      </w:pPr>
      <w:r w:rsidRPr="00AF252A">
        <w:rPr>
          <w:color w:val="000000"/>
          <w:sz w:val="24"/>
          <w:szCs w:val="24"/>
        </w:rPr>
        <w:t xml:space="preserve">услуги </w:t>
      </w:r>
      <w:r w:rsidRPr="00AF252A">
        <w:rPr>
          <w:rFonts w:eastAsia="Arial CYR" w:cs="Arial CYR"/>
          <w:color w:val="000000"/>
          <w:sz w:val="24"/>
          <w:szCs w:val="24"/>
        </w:rPr>
        <w:t>"Подготовка и проведение торгов</w:t>
      </w:r>
    </w:p>
    <w:p w:rsidR="00AF252A" w:rsidRPr="00AF252A" w:rsidRDefault="00AF252A" w:rsidP="00AF252A">
      <w:pPr>
        <w:jc w:val="right"/>
        <w:rPr>
          <w:rFonts w:eastAsia="Arial CYR" w:cs="Arial CYR"/>
          <w:color w:val="000000"/>
          <w:sz w:val="24"/>
          <w:szCs w:val="24"/>
        </w:rPr>
      </w:pPr>
      <w:r w:rsidRPr="00AF252A">
        <w:rPr>
          <w:rFonts w:eastAsia="Arial CYR" w:cs="Arial CYR"/>
          <w:color w:val="000000"/>
          <w:sz w:val="24"/>
          <w:szCs w:val="24"/>
        </w:rPr>
        <w:t xml:space="preserve"> по продаже муниципального имущества".</w:t>
      </w:r>
    </w:p>
    <w:p w:rsidR="00AF252A" w:rsidRPr="00AF252A" w:rsidRDefault="00AF252A" w:rsidP="00AF252A">
      <w:pPr>
        <w:jc w:val="right"/>
        <w:rPr>
          <w:sz w:val="24"/>
          <w:szCs w:val="24"/>
        </w:rPr>
      </w:pP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b/>
          <w:sz w:val="24"/>
          <w:szCs w:val="24"/>
        </w:rPr>
      </w:pPr>
      <w:r w:rsidRPr="00AF252A">
        <w:rPr>
          <w:b/>
          <w:sz w:val="24"/>
          <w:szCs w:val="24"/>
        </w:rPr>
        <w:t>АДМИНИСТРАТИВНЫЙ РЕГЛАМЕНТ</w:t>
      </w: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AF252A">
        <w:rPr>
          <w:b/>
          <w:bCs/>
          <w:sz w:val="24"/>
          <w:szCs w:val="24"/>
        </w:rPr>
        <w:t xml:space="preserve">предоставления </w:t>
      </w:r>
      <w:r w:rsidRPr="00AF252A">
        <w:rPr>
          <w:b/>
          <w:bCs/>
          <w:color w:val="000000"/>
          <w:sz w:val="24"/>
          <w:szCs w:val="24"/>
        </w:rPr>
        <w:t xml:space="preserve">Администрацией муниципального образования - </w:t>
      </w: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b/>
          <w:bCs/>
          <w:sz w:val="24"/>
          <w:szCs w:val="24"/>
        </w:rPr>
      </w:pPr>
      <w:r w:rsidRPr="00AF252A">
        <w:rPr>
          <w:b/>
          <w:bCs/>
          <w:color w:val="000000"/>
          <w:sz w:val="24"/>
          <w:szCs w:val="24"/>
        </w:rPr>
        <w:t xml:space="preserve">Ершичский район </w:t>
      </w:r>
      <w:r w:rsidRPr="00AF252A">
        <w:rPr>
          <w:b/>
          <w:bCs/>
          <w:sz w:val="24"/>
          <w:szCs w:val="24"/>
        </w:rPr>
        <w:t xml:space="preserve">Смоленской области муниципальной услуги </w:t>
      </w: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rFonts w:eastAsia="Arial CYR" w:cs="Arial CYR"/>
          <w:b/>
          <w:bCs/>
          <w:sz w:val="24"/>
          <w:szCs w:val="24"/>
        </w:rPr>
      </w:pPr>
      <w:r w:rsidRPr="00AF252A">
        <w:rPr>
          <w:rFonts w:eastAsia="Arial CYR" w:cs="Arial CYR"/>
          <w:b/>
          <w:bCs/>
          <w:sz w:val="24"/>
          <w:szCs w:val="24"/>
        </w:rPr>
        <w:t>«Подготовка и проведение торгов по продаже муниципального имущества».</w:t>
      </w:r>
    </w:p>
    <w:p w:rsidR="00AF252A" w:rsidRPr="00AF252A" w:rsidRDefault="00AF252A" w:rsidP="00AF252A">
      <w:pPr>
        <w:widowControl/>
        <w:numPr>
          <w:ilvl w:val="0"/>
          <w:numId w:val="5"/>
        </w:numPr>
        <w:autoSpaceDE w:val="0"/>
        <w:spacing w:line="240" w:lineRule="auto"/>
        <w:jc w:val="center"/>
        <w:rPr>
          <w:rFonts w:eastAsia="Arial"/>
          <w:sz w:val="24"/>
          <w:szCs w:val="24"/>
        </w:rPr>
      </w:pPr>
      <w:r w:rsidRPr="00AF252A">
        <w:rPr>
          <w:sz w:val="21"/>
          <w:szCs w:val="21"/>
        </w:rPr>
        <w:t xml:space="preserve">(В редакции постановления </w:t>
      </w:r>
      <w:r w:rsidRPr="00AF252A">
        <w:rPr>
          <w:rFonts w:eastAsia="Arial"/>
          <w:sz w:val="24"/>
          <w:szCs w:val="24"/>
        </w:rPr>
        <w:t>Администрации муниципального образования -</w:t>
      </w:r>
      <w:r>
        <w:rPr>
          <w:rFonts w:eastAsia="Arial"/>
          <w:sz w:val="24"/>
          <w:szCs w:val="24"/>
        </w:rPr>
        <w:t xml:space="preserve"> </w:t>
      </w:r>
      <w:r w:rsidRPr="00AF252A">
        <w:rPr>
          <w:rFonts w:eastAsia="Arial"/>
          <w:sz w:val="24"/>
          <w:szCs w:val="24"/>
        </w:rPr>
        <w:t>Ершичский район Смоленской области</w:t>
      </w:r>
      <w:r>
        <w:rPr>
          <w:rFonts w:eastAsia="Arial"/>
          <w:sz w:val="24"/>
          <w:szCs w:val="24"/>
        </w:rPr>
        <w:t xml:space="preserve"> от 05.09.2013 № 288)</w:t>
      </w:r>
    </w:p>
    <w:p w:rsidR="00AF252A" w:rsidRDefault="00AF252A" w:rsidP="00AF252A">
      <w:pPr>
        <w:widowControl/>
        <w:spacing w:line="100" w:lineRule="atLeast"/>
        <w:ind w:left="0" w:firstLine="709"/>
        <w:jc w:val="center"/>
        <w:rPr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1. Общие положения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1.1. Предмет регулирования Административного регламента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1.1.1. Административный регламент предоставления </w:t>
      </w:r>
      <w:r w:rsidRPr="00AF252A">
        <w:rPr>
          <w:rFonts w:eastAsia="Arial CYR"/>
          <w:sz w:val="21"/>
          <w:szCs w:val="21"/>
        </w:rPr>
        <w:t>Администрацией муниципального образования - Ершичский район Смоленской области</w:t>
      </w:r>
      <w:r w:rsidRPr="00AF252A">
        <w:rPr>
          <w:rFonts w:eastAsia="Arial CYR" w:cs="Arial CYR"/>
          <w:sz w:val="21"/>
          <w:szCs w:val="21"/>
        </w:rPr>
        <w:t xml:space="preserve"> муниципальной услуги «Подготовка и проведение торгов по продаже муниципального имущества» (далее – Административный регламент) регулирует сроки и последовательность административных процедур и административных действий  при предоставлении муниципальной услуги по подготовке и проведению торгов по продаже муниципального имущества (далее - муниципальная услуга). 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1.1.2. Действие Административного регламента не распространяется </w:t>
      </w:r>
      <w:proofErr w:type="gramStart"/>
      <w:r w:rsidRPr="00AF252A">
        <w:rPr>
          <w:rFonts w:eastAsia="Arial CYR" w:cs="Arial CYR"/>
          <w:sz w:val="21"/>
          <w:szCs w:val="21"/>
        </w:rPr>
        <w:t>на</w:t>
      </w:r>
      <w:proofErr w:type="gramEnd"/>
      <w:r w:rsidRPr="00AF252A">
        <w:rPr>
          <w:rFonts w:eastAsia="Arial CYR" w:cs="Arial CYR"/>
          <w:sz w:val="21"/>
          <w:szCs w:val="21"/>
        </w:rPr>
        <w:t>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имущество, отсутствующее в Реестре муниципального имущества о</w:t>
      </w:r>
      <w:r w:rsidRPr="00AF252A">
        <w:rPr>
          <w:rFonts w:eastAsia="Arial CYR"/>
          <w:sz w:val="21"/>
          <w:szCs w:val="21"/>
        </w:rPr>
        <w:t>тдела экономики, имущественных и земельных отношений Администрации муниципального образования - Ершичский район Смоленской области</w:t>
      </w:r>
      <w:r w:rsidRPr="00AF252A">
        <w:rPr>
          <w:rFonts w:eastAsia="Arial CYR" w:cs="Arial CYR"/>
          <w:sz w:val="21"/>
          <w:szCs w:val="21"/>
        </w:rPr>
        <w:t>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color w:val="000000"/>
          <w:sz w:val="21"/>
          <w:szCs w:val="21"/>
        </w:rPr>
      </w:pPr>
      <w:r w:rsidRPr="00AF252A">
        <w:rPr>
          <w:rFonts w:eastAsia="Arial CYR" w:cs="Arial CYR"/>
          <w:color w:val="000000"/>
          <w:sz w:val="21"/>
          <w:szCs w:val="21"/>
        </w:rPr>
        <w:t>-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и областными законами;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color w:val="000000"/>
          <w:sz w:val="21"/>
          <w:szCs w:val="21"/>
        </w:rPr>
      </w:pPr>
      <w:r w:rsidRPr="00AF252A">
        <w:rPr>
          <w:rFonts w:eastAsia="Arial CYR" w:cs="Arial CYR"/>
          <w:color w:val="000000"/>
          <w:sz w:val="21"/>
          <w:szCs w:val="21"/>
        </w:rPr>
        <w:t>- имущество, предназначенное для обеспечения деятельности органов местного самоуправления и должностных лиц местного самоуправления города Смоленска, муниципальных служащих, работников муниципальных предприятий и учреждений в соответствии с нормативными правовыми актами Смоленского городского Совета.</w:t>
      </w:r>
    </w:p>
    <w:p w:rsidR="00AF252A" w:rsidRPr="00AF252A" w:rsidRDefault="00AF252A" w:rsidP="00AF252A">
      <w:pPr>
        <w:widowControl/>
        <w:spacing w:line="100" w:lineRule="atLeast"/>
        <w:ind w:left="0" w:firstLine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1.2. Описание заявителей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Заявителями являются юридические и физические лица, зарегистрированные на территории Российской Федерации, заинтересованные в предоставлении муниципальной услуги (далее - заявитель).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От имени заявителя с заявкой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представляет (прилагает к заявке) документ, подтверждающий его полномочия на обращение с заявкой о предоставлении муниципальной услуги (подлинник или нотариально заверенную копию).</w:t>
      </w:r>
    </w:p>
    <w:p w:rsidR="00AF252A" w:rsidRPr="00AF252A" w:rsidRDefault="00AF252A" w:rsidP="00AF252A">
      <w:pPr>
        <w:widowControl/>
        <w:spacing w:line="100" w:lineRule="atLeast"/>
        <w:ind w:left="0" w:firstLine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1.3. Требования к порядку информирования о предоставлении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1.3.1. Консультации по вопросам предоставления муниципальной услуги и предоставление муниципальной услуги осуществляет о</w:t>
      </w:r>
      <w:r w:rsidRPr="00AF252A">
        <w:rPr>
          <w:rFonts w:eastAsia="Arial CYR"/>
          <w:sz w:val="21"/>
          <w:szCs w:val="21"/>
        </w:rPr>
        <w:t>тделом экономики, имущественных и земельных отношений Администрации муниципального образования - Ершичский район Смоленской области</w:t>
      </w:r>
      <w:r w:rsidRPr="00AF252A">
        <w:rPr>
          <w:rFonts w:eastAsia="Arial CYR" w:cs="Arial CYR"/>
          <w:sz w:val="21"/>
          <w:szCs w:val="21"/>
        </w:rPr>
        <w:t xml:space="preserve">  (далее — Отдел</w:t>
      </w:r>
      <w:proofErr w:type="gramStart"/>
      <w:r w:rsidRPr="00AF252A">
        <w:rPr>
          <w:rFonts w:eastAsia="Arial CYR" w:cs="Arial CYR"/>
          <w:sz w:val="21"/>
          <w:szCs w:val="21"/>
        </w:rPr>
        <w:t xml:space="preserve"> )</w:t>
      </w:r>
      <w:proofErr w:type="gramEnd"/>
      <w:r w:rsidRPr="00AF252A">
        <w:rPr>
          <w:rFonts w:eastAsia="Arial CYR" w:cs="Arial CYR"/>
          <w:sz w:val="21"/>
          <w:szCs w:val="21"/>
        </w:rPr>
        <w:t>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Местонахождение Отдела: 216580, Смоленская область, Ершичский район, с. Ершичи, ул. Советская, д. 22, </w:t>
      </w:r>
      <w:proofErr w:type="spellStart"/>
      <w:r w:rsidRPr="00AF252A">
        <w:rPr>
          <w:rFonts w:eastAsia="Arial CYR" w:cs="Arial CYR"/>
          <w:sz w:val="21"/>
          <w:szCs w:val="21"/>
        </w:rPr>
        <w:t>каб</w:t>
      </w:r>
      <w:proofErr w:type="spellEnd"/>
      <w:r w:rsidRPr="00AF252A">
        <w:rPr>
          <w:rFonts w:eastAsia="Arial CYR" w:cs="Arial CYR"/>
          <w:sz w:val="21"/>
          <w:szCs w:val="21"/>
        </w:rPr>
        <w:t>. 307, 309.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/>
          <w:bCs/>
          <w:color w:val="000000"/>
          <w:sz w:val="21"/>
          <w:szCs w:val="21"/>
        </w:rPr>
      </w:pPr>
      <w:r w:rsidRPr="00AF252A">
        <w:rPr>
          <w:rFonts w:eastAsia="Arial CYR" w:cs="Arial CYR"/>
          <w:color w:val="000000"/>
          <w:sz w:val="21"/>
          <w:szCs w:val="21"/>
        </w:rPr>
        <w:t xml:space="preserve">Адрес официального сайта </w:t>
      </w:r>
      <w:r w:rsidRPr="00AF252A">
        <w:rPr>
          <w:rFonts w:eastAsia="Arial CYR" w:cs="Arial CYR"/>
          <w:b/>
          <w:color w:val="000000"/>
          <w:sz w:val="21"/>
          <w:szCs w:val="21"/>
        </w:rPr>
        <w:t xml:space="preserve"> </w:t>
      </w:r>
      <w:r w:rsidRPr="00AF252A">
        <w:rPr>
          <w:rFonts w:eastAsia="Arial CYR" w:cs="Arial CYR"/>
          <w:b/>
          <w:bCs/>
          <w:color w:val="000000"/>
          <w:sz w:val="21"/>
          <w:szCs w:val="21"/>
        </w:rPr>
        <w:t>http://admin.smolensk.ru/~ersh.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lastRenderedPageBreak/>
        <w:t>Адрес электронной почты:</w:t>
      </w:r>
      <w:proofErr w:type="spellStart"/>
      <w:r w:rsidRPr="00AF252A">
        <w:rPr>
          <w:rFonts w:eastAsia="Arial CYR" w:cs="Arial CYR"/>
          <w:b/>
          <w:sz w:val="21"/>
          <w:szCs w:val="21"/>
          <w:lang w:val="en-US"/>
        </w:rPr>
        <w:t>ershadm</w:t>
      </w:r>
      <w:proofErr w:type="spellEnd"/>
      <w:r w:rsidRPr="00AF252A">
        <w:rPr>
          <w:rFonts w:eastAsia="Arial CYR" w:cs="Arial CYR"/>
          <w:b/>
          <w:sz w:val="21"/>
          <w:szCs w:val="21"/>
        </w:rPr>
        <w:t>@</w:t>
      </w:r>
      <w:proofErr w:type="spellStart"/>
      <w:r w:rsidRPr="00AF252A">
        <w:rPr>
          <w:rFonts w:eastAsia="Arial CYR" w:cs="Arial CYR"/>
          <w:b/>
          <w:sz w:val="21"/>
          <w:szCs w:val="21"/>
          <w:lang w:val="en-US"/>
        </w:rPr>
        <w:t>yandex</w:t>
      </w:r>
      <w:proofErr w:type="spellEnd"/>
      <w:r w:rsidRPr="00AF252A">
        <w:rPr>
          <w:rFonts w:eastAsia="Arial CYR" w:cs="Arial CYR"/>
          <w:b/>
          <w:sz w:val="21"/>
          <w:szCs w:val="21"/>
        </w:rPr>
        <w:t>.</w:t>
      </w:r>
      <w:proofErr w:type="spellStart"/>
      <w:r w:rsidRPr="00AF252A">
        <w:rPr>
          <w:rFonts w:eastAsia="Arial CYR" w:cs="Arial CYR"/>
          <w:b/>
          <w:sz w:val="21"/>
          <w:szCs w:val="21"/>
          <w:lang w:val="en-US"/>
        </w:rPr>
        <w:t>ru</w:t>
      </w:r>
      <w:proofErr w:type="spellEnd"/>
      <w:r w:rsidRPr="00AF252A">
        <w:rPr>
          <w:rFonts w:eastAsia="Arial CYR" w:cs="Arial CYR"/>
          <w:color w:val="000000"/>
          <w:sz w:val="21"/>
          <w:szCs w:val="21"/>
        </w:rPr>
        <w:t>.</w:t>
      </w:r>
      <w:r w:rsidRPr="00AF252A">
        <w:rPr>
          <w:rFonts w:eastAsia="Arial CYR" w:cs="Arial CYR"/>
          <w:sz w:val="21"/>
          <w:szCs w:val="21"/>
        </w:rPr>
        <w:t xml:space="preserve"> 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Информация о проведении торгов размещается на официальном сайте Российской Федерации http://www.torgi.gov.ru.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1.3.2. Режим работы Отдела: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понедельник                 с 9.00 до 18.00 (перерыв с 13.00 до 14,00);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вторник                     с 9.00 до 18.00 (перерыв с 13.00 до 14,00);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среда                       с 9.00 до 18.00 (перерыв с 13.00 до 14,00);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четверг                     с 9.00 до 18.00 (перерыв с 13.00 до 14,00);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пятница                     с 9.00 до 17.00 (перерыв с 13.00 до 14,00);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суббота                     выходной день;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воскресенье                 выходной день.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1.3.3. Публичное информирование заинтересованных лиц о порядке продажи муниципального имущества осуществляется посредством привлечения средств массовой информации - газет, телевидения (далее - СМИ), включает размещение необходимой информации на официальном Интернет-сайте Администрации муниципального образования — Ершичский район Смоленской области.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1.3.4. Консультации по вопросам предоставления муниципальной услуги осуществляются специалистами Отдела  при личном контакте, по телефонам: (8 481 55) 2-19-07, 2-15-44, при письменном обращении, по факсимильной связи, по электронной почте.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Консультации проводят: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начальник Отдела  (по вопросам, связанным с отказом в предоставлении муниципальной услуги);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специалисты Отдела  (по всем остальным вопросам).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1.3.5. Информация о месте нахождения и графике работы Отдела размещается: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в табличном виде на информационном стенде Отдела;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на официальном сайте Администрации муниципального образования — Ершичский район Смоленской области;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color w:val="000000"/>
          <w:sz w:val="21"/>
          <w:szCs w:val="21"/>
        </w:rPr>
      </w:pPr>
      <w:r w:rsidRPr="00AF252A">
        <w:rPr>
          <w:rFonts w:eastAsia="Arial CYR" w:cs="Arial CYR"/>
          <w:color w:val="000000"/>
          <w:sz w:val="21"/>
          <w:szCs w:val="21"/>
        </w:rPr>
        <w:t>- на региональном портале государственных и муниципальных услуг.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1.3.6. Размещаемая информация содержит также: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текст Административного регламента с приложениями;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бланк заявки на участие в торгах на право покупки нежилого помещения, находящегося в муниципальной собственности муниципального образования — Ершичский район Смоленской области  (</w:t>
      </w:r>
      <w:hyperlink r:id="rId8" w:history="1">
        <w:r w:rsidRPr="00AF252A">
          <w:rPr>
            <w:rFonts w:eastAsia="Arial CYR"/>
            <w:color w:val="0000FF"/>
            <w:u w:val="single"/>
          </w:rPr>
          <w:t>приложения N 1</w:t>
        </w:r>
      </w:hyperlink>
      <w:r w:rsidRPr="00AF252A">
        <w:rPr>
          <w:rFonts w:eastAsia="Arial CYR" w:cs="Arial CYR"/>
          <w:sz w:val="21"/>
          <w:szCs w:val="21"/>
        </w:rPr>
        <w:t xml:space="preserve">, </w:t>
      </w:r>
      <w:hyperlink r:id="rId9" w:history="1">
        <w:r w:rsidRPr="00AF252A">
          <w:rPr>
            <w:rFonts w:eastAsia="Arial CYR"/>
            <w:color w:val="0000FF"/>
            <w:u w:val="single"/>
          </w:rPr>
          <w:t>2</w:t>
        </w:r>
      </w:hyperlink>
      <w:r w:rsidRPr="00AF252A">
        <w:rPr>
          <w:rFonts w:eastAsia="Arial CYR" w:cs="Arial CYR"/>
          <w:sz w:val="21"/>
          <w:szCs w:val="21"/>
        </w:rPr>
        <w:t xml:space="preserve"> к Административному регламенту);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color w:val="000000"/>
          <w:sz w:val="21"/>
          <w:szCs w:val="21"/>
        </w:rPr>
      </w:pPr>
      <w:r w:rsidRPr="00AF252A">
        <w:rPr>
          <w:rFonts w:eastAsia="Arial CYR" w:cs="Arial CYR"/>
          <w:color w:val="FF0000"/>
          <w:sz w:val="21"/>
          <w:szCs w:val="21"/>
        </w:rPr>
        <w:t xml:space="preserve">- </w:t>
      </w:r>
      <w:hyperlink r:id="rId10" w:history="1">
        <w:r w:rsidRPr="00AF252A">
          <w:rPr>
            <w:rFonts w:eastAsia="Arial CYR"/>
            <w:color w:val="0000FF"/>
            <w:u w:val="single"/>
          </w:rPr>
          <w:t>блок-схему</w:t>
        </w:r>
      </w:hyperlink>
      <w:r w:rsidRPr="00AF252A">
        <w:rPr>
          <w:rFonts w:eastAsia="Arial CYR" w:cs="Arial CYR"/>
          <w:color w:val="000000"/>
          <w:sz w:val="21"/>
          <w:szCs w:val="21"/>
        </w:rPr>
        <w:t xml:space="preserve"> (приложение N 3 к Административному регламенту);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перечень документов, необходимый для предоставления муниципальной услуги, и требования, предъявляемые к этим документам;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порядок информирования о ходе предоставления муниципальной услуги;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порядок обжалования действий (бездействия) и решений, осуществляемых и принимаемых Отделом в ходе предоставления муниципальной услуги.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1.3.7. Для получения информации по вопросам предоставления муниципальной услуги, сведений о ходе предоставления муниципальной услуги, в том числе с использованием федеральной государственной информационной системы "Единый портал государственных и муниципальных услуг (функций)", заявитель указывает дату и входящий номер полученной при подаче документов расписки.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0"/>
        <w:jc w:val="center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 Стандарт предоставления муниципальной услуги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2.1. Наименование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Наименование муниципальной услуги - подготовка и проведение торгов по продаже муниципального имущества.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2.2. Наименование органа, предоставляющего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муниципальную услугу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2.2.1. О</w:t>
      </w:r>
      <w:r w:rsidRPr="00AF252A">
        <w:rPr>
          <w:rFonts w:eastAsia="Arial CYR"/>
          <w:sz w:val="21"/>
          <w:szCs w:val="21"/>
        </w:rPr>
        <w:t xml:space="preserve">тдел экономики, имущественных и земельных отношений Администрации муниципального образования - Ершичский район Смоленской области </w:t>
      </w:r>
      <w:r w:rsidRPr="00AF252A">
        <w:rPr>
          <w:rFonts w:eastAsia="Arial CYR" w:cs="Arial CYR"/>
          <w:sz w:val="21"/>
          <w:szCs w:val="21"/>
        </w:rPr>
        <w:t xml:space="preserve"> осуществляет подготовку и проведение торгов по продаже муниципального имущества.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lastRenderedPageBreak/>
        <w:t xml:space="preserve">2.2.2. В процессе предоставления муниципальной услуги Отдел взаимодействует с Управлением Федеральной службы государственной регистрации, кадастра и картографии по Смоленской области (214025, г. Смоленск, ул. </w:t>
      </w:r>
      <w:proofErr w:type="gramStart"/>
      <w:r w:rsidRPr="00AF252A">
        <w:rPr>
          <w:rFonts w:eastAsia="Arial CYR" w:cs="Arial CYR"/>
          <w:sz w:val="21"/>
          <w:szCs w:val="21"/>
        </w:rPr>
        <w:t>Полтавская</w:t>
      </w:r>
      <w:proofErr w:type="gramEnd"/>
      <w:r w:rsidRPr="00AF252A">
        <w:rPr>
          <w:rFonts w:eastAsia="Arial CYR" w:cs="Arial CYR"/>
          <w:sz w:val="21"/>
          <w:szCs w:val="21"/>
        </w:rPr>
        <w:t>, д. 8).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2.3. Результат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Результатами предоставления муниципальной услуги являются: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решение Отдела о признании заявителей участниками аукциона, оформляемое протоколом;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письменное сообщение об отказе в предоставлении муниципальной услуги с указанием его причины;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подготовка и заключение договора купли-продажи муниципального имущества или отказ в его заключении.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2.4. Срок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Муниципальная услуга предоставляется в срок, указанный в информационном сообщении, но не менее 30 дней.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2.5. Правовые основания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Предоставление муниципальной услуги осуществляется в соответствии </w:t>
      </w:r>
      <w:proofErr w:type="gramStart"/>
      <w:r w:rsidRPr="00AF252A">
        <w:rPr>
          <w:rFonts w:eastAsia="Arial CYR" w:cs="Arial CYR"/>
          <w:sz w:val="21"/>
          <w:szCs w:val="21"/>
        </w:rPr>
        <w:t>с</w:t>
      </w:r>
      <w:proofErr w:type="gramEnd"/>
      <w:r w:rsidRPr="00AF252A">
        <w:rPr>
          <w:rFonts w:eastAsia="Arial CYR" w:cs="Arial CYR"/>
          <w:sz w:val="21"/>
          <w:szCs w:val="21"/>
        </w:rPr>
        <w:t>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2.5.1. Федеральным </w:t>
      </w:r>
      <w:hyperlink r:id="rId11" w:history="1">
        <w:r w:rsidRPr="00AF252A">
          <w:rPr>
            <w:rFonts w:eastAsia="Arial CYR"/>
            <w:color w:val="0000FF"/>
            <w:u w:val="single"/>
          </w:rPr>
          <w:t>законом</w:t>
        </w:r>
      </w:hyperlink>
      <w:r w:rsidRPr="00AF252A">
        <w:rPr>
          <w:rFonts w:eastAsia="Arial CYR" w:cs="Arial CYR"/>
          <w:sz w:val="21"/>
          <w:szCs w:val="21"/>
        </w:rPr>
        <w:t xml:space="preserve"> от 21.12.2001 N 178-ФЗ "О приватизации государственного и муниципального имущества".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2.5.2. Федеральным </w:t>
      </w:r>
      <w:hyperlink r:id="rId12" w:history="1">
        <w:r w:rsidRPr="00AF252A">
          <w:rPr>
            <w:rFonts w:eastAsia="Arial CYR"/>
            <w:color w:val="0000FF"/>
            <w:u w:val="single"/>
          </w:rPr>
          <w:t>законом</w:t>
        </w:r>
      </w:hyperlink>
      <w:r w:rsidRPr="00AF252A">
        <w:rPr>
          <w:rFonts w:eastAsia="Arial CYR" w:cs="Arial CYR"/>
          <w:sz w:val="21"/>
          <w:szCs w:val="21"/>
        </w:rPr>
        <w:t xml:space="preserve"> от 02.05.2006 N 59-ФЗ "О порядке рассмотрения обращений граждан Российской Федерации".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2.5.3. Федеральным </w:t>
      </w:r>
      <w:hyperlink r:id="rId13" w:history="1">
        <w:r w:rsidRPr="00AF252A">
          <w:rPr>
            <w:rFonts w:eastAsia="Arial CYR"/>
            <w:color w:val="0000FF"/>
            <w:u w:val="single"/>
          </w:rPr>
          <w:t>законом</w:t>
        </w:r>
      </w:hyperlink>
      <w:r w:rsidRPr="00AF252A">
        <w:rPr>
          <w:rFonts w:eastAsia="Arial CYR" w:cs="Arial CYR"/>
          <w:sz w:val="21"/>
          <w:szCs w:val="21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color w:val="000000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2.5.4. </w:t>
      </w:r>
      <w:hyperlink r:id="rId14" w:history="1">
        <w:r w:rsidRPr="00AF252A">
          <w:rPr>
            <w:rFonts w:eastAsia="Arial CYR"/>
            <w:color w:val="0000FF"/>
            <w:u w:val="single"/>
          </w:rPr>
          <w:t>Решением</w:t>
        </w:r>
      </w:hyperlink>
      <w:r w:rsidRPr="00AF252A">
        <w:rPr>
          <w:rFonts w:eastAsia="Arial CYR" w:cs="Arial CYR"/>
          <w:sz w:val="21"/>
          <w:szCs w:val="21"/>
        </w:rPr>
        <w:t xml:space="preserve"> </w:t>
      </w:r>
      <w:r w:rsidRPr="00AF252A">
        <w:rPr>
          <w:rFonts w:eastAsia="Arial CYR" w:cs="Arial CYR"/>
          <w:color w:val="000000"/>
          <w:sz w:val="21"/>
          <w:szCs w:val="21"/>
        </w:rPr>
        <w:t>Ершичского районного Совета депутатов от 19.05.2009г №20 «</w:t>
      </w:r>
      <w:r w:rsidRPr="00AF252A">
        <w:rPr>
          <w:rFonts w:eastAsia="Arial CYR" w:cs="Arial CYR"/>
          <w:sz w:val="21"/>
          <w:szCs w:val="21"/>
        </w:rPr>
        <w:t xml:space="preserve">Об утверждении  Положения о порядке управления и распоряжения муниципальным имуществом муниципального образования - </w:t>
      </w:r>
      <w:r w:rsidRPr="00AF252A">
        <w:rPr>
          <w:rFonts w:eastAsia="Arial CYR" w:cs="Arial CYR"/>
          <w:color w:val="000000"/>
          <w:sz w:val="21"/>
          <w:szCs w:val="21"/>
        </w:rPr>
        <w:t>Ершичский район Смоленской области».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2.5.5. </w:t>
      </w:r>
      <w:hyperlink r:id="rId15" w:history="1">
        <w:r w:rsidRPr="00AF252A">
          <w:rPr>
            <w:rFonts w:eastAsia="Arial CYR"/>
            <w:color w:val="0000FF"/>
            <w:u w:val="single"/>
          </w:rPr>
          <w:t>Постановлением</w:t>
        </w:r>
      </w:hyperlink>
      <w:r w:rsidRPr="00AF252A">
        <w:rPr>
          <w:rFonts w:eastAsia="Arial CYR" w:cs="Arial CYR"/>
          <w:sz w:val="21"/>
          <w:szCs w:val="21"/>
        </w:rPr>
        <w:t xml:space="preserve"> Правительства Российской Федерации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аукционе".</w:t>
      </w:r>
    </w:p>
    <w:p w:rsid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2.5.6. </w:t>
      </w:r>
      <w:hyperlink r:id="rId16" w:history="1">
        <w:r w:rsidRPr="00AF252A">
          <w:rPr>
            <w:rFonts w:eastAsia="Arial CYR"/>
            <w:color w:val="0000FF"/>
            <w:u w:val="single"/>
          </w:rPr>
          <w:t>Постановлением</w:t>
        </w:r>
      </w:hyperlink>
      <w:r w:rsidRPr="00AF252A">
        <w:rPr>
          <w:rFonts w:eastAsia="Arial CYR" w:cs="Arial CYR"/>
          <w:sz w:val="21"/>
          <w:szCs w:val="21"/>
        </w:rPr>
        <w:t xml:space="preserve"> Правительства Российской Федерации от 22.07.2002 N 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2.6. Перечень документов, необходимых для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2.6.1. Для получения муниципальной услуги заявитель представляет следующие документы: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2.6.1.1. Заявку на участие в торгах на право покупки объекта, находящегося в муниципальной собственности муниципального образования — Ершичский район (</w:t>
      </w:r>
      <w:hyperlink r:id="rId17" w:history="1">
        <w:r w:rsidRPr="00AF252A">
          <w:rPr>
            <w:rFonts w:eastAsia="Arial CYR"/>
            <w:color w:val="0000FF"/>
            <w:u w:val="single"/>
          </w:rPr>
          <w:t>приложения N 1</w:t>
        </w:r>
      </w:hyperlink>
      <w:r w:rsidRPr="00AF252A">
        <w:rPr>
          <w:rFonts w:eastAsia="Arial CYR" w:cs="Arial CYR"/>
          <w:sz w:val="21"/>
          <w:szCs w:val="21"/>
        </w:rPr>
        <w:t xml:space="preserve">, </w:t>
      </w:r>
      <w:hyperlink r:id="rId18" w:history="1">
        <w:r w:rsidRPr="00AF252A">
          <w:rPr>
            <w:rFonts w:eastAsia="Arial CYR"/>
            <w:color w:val="0000FF"/>
            <w:u w:val="single"/>
          </w:rPr>
          <w:t>2</w:t>
        </w:r>
      </w:hyperlink>
      <w:r w:rsidRPr="00AF252A">
        <w:rPr>
          <w:rFonts w:eastAsia="Arial CYR" w:cs="Arial CYR"/>
          <w:sz w:val="21"/>
          <w:szCs w:val="21"/>
        </w:rPr>
        <w:t xml:space="preserve"> к Административному регламенту), </w:t>
      </w:r>
      <w:proofErr w:type="gramStart"/>
      <w:r w:rsidRPr="00AF252A">
        <w:rPr>
          <w:rFonts w:eastAsia="Arial CYR" w:cs="Arial CYR"/>
          <w:sz w:val="21"/>
          <w:szCs w:val="21"/>
        </w:rPr>
        <w:t>к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которой прилагаются следующие документы: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а) для юридических лиц: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заверенные копии учредительных документов;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б) физические лица предъявляют документ, удостоверяющий личность, или представляют копии всех его листов.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2.6.1.2. Опись представленных документов (2 экземпляра).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2.6.2. В случае если от имени претендента действует его представитель по доверенности, к заявке должна быть приложена доверенность, заверенная нотариусом, на осуществление действий от имени претендента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2.6.3. Требовать от заявителя муниципальной услуги предъявления документов, не предусмотренных Административным регламентом, не допускается.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lastRenderedPageBreak/>
        <w:t>2.6.4. Не допускается требовать от заявителя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2.6.5. Документы, предоставляемые заявителем, должны соответствовать следующим требованиям: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тексты документов написаны разборчиво;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фамилия, имя и отчество (при наличии) заявителя, адрес его места жительства, телефон (если есть) указаны полностью;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в документах нет подчисток, приписок, зачеркнутых слов и иных неоговоренных исправлений;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документы не исполнены карандашом;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2.7. Перечень оснований для отказа в предоставлении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Основаниями для отказа в предоставлении муниципальной услуги являются: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подача документов, не подтверждающих право заявителя быть покупателем в соответствии с законодательством Российской Федерации;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представление не всех документов в соответствии с перечнем, указанным в информационном сообщении;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оформление документов с нарушениями законодательства Российской Федерации;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подача заявки лицом, не уполномоченным заявителем на осуществление таких действий;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- </w:t>
      </w:r>
      <w:proofErr w:type="spellStart"/>
      <w:r w:rsidRPr="00AF252A">
        <w:rPr>
          <w:rFonts w:eastAsia="Arial CYR" w:cs="Arial CYR"/>
          <w:sz w:val="21"/>
          <w:szCs w:val="21"/>
        </w:rPr>
        <w:t>неподтверждение</w:t>
      </w:r>
      <w:proofErr w:type="spellEnd"/>
      <w:r w:rsidRPr="00AF252A">
        <w:rPr>
          <w:rFonts w:eastAsia="Arial CYR" w:cs="Arial CYR"/>
          <w:sz w:val="21"/>
          <w:szCs w:val="21"/>
        </w:rPr>
        <w:t xml:space="preserve"> поступления в установленный срок задатка на счет, указанный в информационном сообщении.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2.8. Размер платы, взимаемой с заявителя при предоставлении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муниципальной услуги, и способы ее взимания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Муниципальная услуга предоставляется бесплатно.</w:t>
      </w:r>
    </w:p>
    <w:p w:rsidR="00AF252A" w:rsidRPr="00AF252A" w:rsidRDefault="00AF252A" w:rsidP="00AF252A">
      <w:pPr>
        <w:numPr>
          <w:ilvl w:val="1"/>
          <w:numId w:val="9"/>
        </w:num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Максимальный срок ожидания в очереди при подаче заявки и при получении</w:t>
      </w:r>
    </w:p>
    <w:p w:rsidR="00AF252A" w:rsidRPr="00AF252A" w:rsidRDefault="00AF252A" w:rsidP="00AF252A">
      <w:pPr>
        <w:autoSpaceDE w:val="0"/>
        <w:ind w:left="0" w:firstLine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результата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Максимальный срок ожидания в очереди при подаче заявки не должен превышать </w:t>
      </w:r>
      <w:r>
        <w:rPr>
          <w:rFonts w:eastAsia="Arial CYR" w:cs="Arial CYR"/>
          <w:sz w:val="21"/>
          <w:szCs w:val="21"/>
        </w:rPr>
        <w:t>15</w:t>
      </w:r>
      <w:r w:rsidRPr="00AF252A">
        <w:rPr>
          <w:rFonts w:eastAsia="Arial CYR" w:cs="Arial CYR"/>
          <w:sz w:val="21"/>
          <w:szCs w:val="21"/>
        </w:rPr>
        <w:t xml:space="preserve"> минут.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2.10. Срок регистрации заявки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Срок регистрации заявки не должен превышать 20 минут.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2.11. Требования к помещениям, в которых предоставляется муниципальная услуга, местам для заполнения заявок, информационным стендам с образцами их заполнения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и перечнем документов, необходимых для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color w:val="000000"/>
          <w:sz w:val="21"/>
          <w:szCs w:val="21"/>
        </w:rPr>
        <w:t>2.11.1. Вход в п</w:t>
      </w:r>
      <w:r w:rsidRPr="00AF252A">
        <w:rPr>
          <w:rFonts w:eastAsia="Arial CYR" w:cs="Arial CYR"/>
          <w:sz w:val="21"/>
          <w:szCs w:val="21"/>
        </w:rPr>
        <w:t>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2.11.2. 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2.11.3.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2.11.4.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2.12. Показатели доступности и качества предоставления муниципальной услуги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2.12.1. Возможность взаимодействия заявителя с должностными лицами при предоставлении муниципальной услуги.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2.12.2. Возможность получения информации о ходе предоставления муниципальной услуги.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jc w:val="center"/>
        <w:rPr>
          <w:rFonts w:eastAsia="Arial CYR" w:cs="Arial CYR"/>
          <w:b/>
          <w:sz w:val="21"/>
          <w:szCs w:val="21"/>
        </w:rPr>
      </w:pPr>
      <w:r w:rsidRPr="00AF252A">
        <w:rPr>
          <w:rFonts w:eastAsia="Arial CYR" w:cs="Arial CYR"/>
          <w:b/>
          <w:sz w:val="21"/>
          <w:szCs w:val="21"/>
        </w:rPr>
        <w:t>2.13. Особенности предоставления муниципальной услуги в электронной форме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Cs/>
          <w:color w:val="000000"/>
          <w:sz w:val="21"/>
          <w:szCs w:val="21"/>
        </w:rPr>
      </w:pPr>
      <w:r w:rsidRPr="00AF252A">
        <w:rPr>
          <w:rFonts w:eastAsia="Arial CYR" w:cs="Arial CYR"/>
          <w:bCs/>
          <w:iCs/>
          <w:color w:val="000000"/>
          <w:sz w:val="21"/>
          <w:szCs w:val="21"/>
        </w:rPr>
        <w:lastRenderedPageBreak/>
        <w:t>Заявителю в целях получения услуги в электронной форме, обеспечивается возможность: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Cs/>
          <w:color w:val="000000"/>
          <w:sz w:val="21"/>
          <w:szCs w:val="21"/>
        </w:rPr>
      </w:pPr>
      <w:r w:rsidRPr="00AF252A">
        <w:rPr>
          <w:rFonts w:eastAsia="Arial CYR" w:cs="Arial CYR"/>
          <w:bCs/>
          <w:iCs/>
          <w:color w:val="000000"/>
          <w:sz w:val="21"/>
          <w:szCs w:val="21"/>
        </w:rPr>
        <w:t>- предоставление документов в электронном виде;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Cs/>
          <w:color w:val="000000"/>
          <w:sz w:val="21"/>
          <w:szCs w:val="21"/>
        </w:rPr>
      </w:pPr>
      <w:r w:rsidRPr="00AF252A">
        <w:rPr>
          <w:rFonts w:eastAsia="Arial CYR" w:cs="Arial CYR"/>
          <w:bCs/>
          <w:iCs/>
          <w:color w:val="000000"/>
          <w:sz w:val="21"/>
          <w:szCs w:val="21"/>
        </w:rPr>
        <w:t>- осуществления копирования форм заявлений и иных документов, необходимых для получения услуги в электронном виде;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Cs/>
          <w:color w:val="000000"/>
          <w:sz w:val="21"/>
          <w:szCs w:val="21"/>
        </w:rPr>
      </w:pPr>
      <w:r w:rsidRPr="00AF252A">
        <w:rPr>
          <w:rFonts w:eastAsia="Arial CYR" w:cs="Arial CYR"/>
          <w:bCs/>
          <w:iCs/>
          <w:color w:val="000000"/>
          <w:sz w:val="21"/>
          <w:szCs w:val="21"/>
        </w:rPr>
        <w:t>- получение заявителем сведений о ходе предоставления услуги;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Cs/>
          <w:color w:val="000000"/>
          <w:sz w:val="21"/>
          <w:szCs w:val="21"/>
        </w:rPr>
      </w:pPr>
      <w:r w:rsidRPr="00AF252A">
        <w:rPr>
          <w:rFonts w:eastAsia="Arial CYR" w:cs="Arial CYR"/>
          <w:bCs/>
          <w:iCs/>
          <w:color w:val="000000"/>
          <w:sz w:val="21"/>
          <w:szCs w:val="21"/>
        </w:rPr>
        <w:t>- получения электронного сообщения, в случае обращения за предоставлением услуги в форме электронного документа, подтверждающего прием заявления к рассмотрению.</w:t>
      </w:r>
    </w:p>
    <w:p w:rsidR="00AF252A" w:rsidRPr="00AF252A" w:rsidRDefault="00AF252A" w:rsidP="00AF252A">
      <w:pPr>
        <w:numPr>
          <w:ilvl w:val="3"/>
          <w:numId w:val="10"/>
        </w:num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Состав, последовательность и сроки выполнения административных процедур,</w:t>
      </w:r>
    </w:p>
    <w:p w:rsidR="00AF252A" w:rsidRPr="00AF252A" w:rsidRDefault="00AF252A" w:rsidP="00AF252A">
      <w:pPr>
        <w:autoSpaceDE w:val="0"/>
        <w:ind w:left="0" w:firstLine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1) рассмотрение Отделом заявки и представленных документов;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2) проведение аукциона и оформление его результатов;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3) подготовка и заключение договора купли-продажи муниципального имущества или отказ в его заключении по результатам проведения торгов.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Последовательность действий по предоставлению муниципальной услуги отражена в </w:t>
      </w:r>
      <w:hyperlink r:id="rId19" w:history="1">
        <w:r w:rsidRPr="00AF252A">
          <w:rPr>
            <w:rFonts w:eastAsia="Arial CYR"/>
            <w:color w:val="0000FF"/>
            <w:u w:val="single"/>
          </w:rPr>
          <w:t>блок-схеме</w:t>
        </w:r>
      </w:hyperlink>
      <w:r w:rsidRPr="00AF252A">
        <w:rPr>
          <w:rFonts w:eastAsia="Arial CYR" w:cs="Arial CYR"/>
          <w:sz w:val="21"/>
          <w:szCs w:val="21"/>
        </w:rPr>
        <w:t xml:space="preserve"> (приложение N 3 к Административному регламенту).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3.1. Рассмотрение Отделом заявки и представленных документов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bCs/>
          <w:i/>
          <w:iCs/>
          <w:color w:val="000000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3.1.1. </w:t>
      </w:r>
      <w:r w:rsidRPr="00AF252A">
        <w:rPr>
          <w:rFonts w:eastAsia="Arial CYR" w:cs="Arial CYR"/>
          <w:bCs/>
          <w:iCs/>
          <w:color w:val="000000"/>
          <w:sz w:val="21"/>
          <w:szCs w:val="21"/>
        </w:rPr>
        <w:t xml:space="preserve">Основанием для начала процедуры приема и регистрации документов является заявка на участие в аукционе по продаже нежилого помещения, </w:t>
      </w:r>
      <w:r w:rsidRPr="00AF252A">
        <w:rPr>
          <w:rFonts w:eastAsia="Arial CYR" w:cs="Arial CYR"/>
          <w:bCs/>
          <w:i/>
          <w:iCs/>
          <w:color w:val="000000"/>
          <w:sz w:val="21"/>
          <w:szCs w:val="21"/>
        </w:rPr>
        <w:t>поступившая от заявителя лично, по почте или по электронной почте.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i/>
          <w:sz w:val="21"/>
          <w:szCs w:val="21"/>
        </w:rPr>
        <w:t>Специалист Отдела вносит в журнал регист</w:t>
      </w:r>
      <w:r w:rsidRPr="00AF252A">
        <w:rPr>
          <w:rFonts w:eastAsia="Arial CYR" w:cs="Arial CYR"/>
          <w:sz w:val="21"/>
          <w:szCs w:val="21"/>
        </w:rPr>
        <w:t>рации заявок запись о приеме документов, в том числе: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регистрационный номер;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дату приема документов;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данные заявителя.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3.1.2. Прием заявок начинается с даты, объявленной в информационном сообщении о проведении аукциона, осуществляется в течение не менее 25 календарных дней и заканчивается не </w:t>
      </w:r>
      <w:proofErr w:type="gramStart"/>
      <w:r w:rsidRPr="00AF252A">
        <w:rPr>
          <w:rFonts w:eastAsia="Arial CYR" w:cs="Arial CYR"/>
          <w:sz w:val="21"/>
          <w:szCs w:val="21"/>
        </w:rPr>
        <w:t>позднее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чем за один календарный день до даты рассмотрения Отделом заявок и документов заявителя.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3.1.3. Заявки, поступившие по истечении срока их приема, указанного в информационном сообщении о проведен</w:t>
      </w:r>
      <w:proofErr w:type="gramStart"/>
      <w:r w:rsidRPr="00AF252A">
        <w:rPr>
          <w:rFonts w:eastAsia="Arial CYR" w:cs="Arial CYR"/>
          <w:sz w:val="21"/>
          <w:szCs w:val="21"/>
        </w:rPr>
        <w:t>ии ау</w:t>
      </w:r>
      <w:proofErr w:type="gramEnd"/>
      <w:r w:rsidRPr="00AF252A">
        <w:rPr>
          <w:rFonts w:eastAsia="Arial CYR" w:cs="Arial CYR"/>
          <w:sz w:val="21"/>
          <w:szCs w:val="21"/>
        </w:rPr>
        <w:t>кциона, вместе с описью, на которой делается отметка об отказе в принятии документов, возвращаются заявителям или их уполномоченным представителям под расписку.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3.1.4. Для участия в аукционе заявитель вносит задаток на счет, указанный в информационном сообщении о проведен</w:t>
      </w:r>
      <w:proofErr w:type="gramStart"/>
      <w:r w:rsidRPr="00AF252A">
        <w:rPr>
          <w:rFonts w:eastAsia="Arial CYR" w:cs="Arial CYR"/>
          <w:sz w:val="21"/>
          <w:szCs w:val="21"/>
        </w:rPr>
        <w:t>ии ау</w:t>
      </w:r>
      <w:proofErr w:type="gramEnd"/>
      <w:r w:rsidRPr="00AF252A">
        <w:rPr>
          <w:rFonts w:eastAsia="Arial CYR" w:cs="Arial CYR"/>
          <w:sz w:val="21"/>
          <w:szCs w:val="21"/>
        </w:rPr>
        <w:t>кциона. При отсутствии задатка заявителю отказывают в допуске к участию в аукционе.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3.1.5. Информация об отказе в допуске к участию в аукционе размещается на официальном сайте www.torgi.gov.ru в срок не позднее рабочего дня, следующего за днем принятия указанного решения.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3.2. Проведение аукциона и оформление его результатов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3.2.1. Отдел в случае проведения торгов осуществляет следующие функции: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подготавливает проект решения Ершичского районного Совета депутатов</w:t>
      </w:r>
      <w:r w:rsidRPr="00AF252A">
        <w:rPr>
          <w:rFonts w:eastAsia="Arial CYR" w:cs="Arial CYR"/>
          <w:color w:val="FF0000"/>
          <w:sz w:val="21"/>
          <w:szCs w:val="21"/>
        </w:rPr>
        <w:t xml:space="preserve"> </w:t>
      </w:r>
      <w:r w:rsidRPr="00AF252A">
        <w:rPr>
          <w:rFonts w:eastAsia="Arial CYR" w:cs="Arial CYR"/>
          <w:sz w:val="21"/>
          <w:szCs w:val="21"/>
        </w:rPr>
        <w:t xml:space="preserve"> об условиях приватизации муниципального имущества;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при наличии соответствующего решения Ершичского районного Совета депутатов подготавливает проект постановления Администрации муниципального образования — Ершичский район Смоленской области  о проведении торгов, который определяет: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организатора торгов;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начальную цену;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"шаг аукциона" ("шаг аукциона" устанавливается отделом в фиксированной сумме, составляющей не более 5 процентов начальной цены продажи, и не изменяется в течение всего аукциона);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задаток;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- срок проведения торгов.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3.2.2. В качестве организатора конкурса может выступать Отдел, а также специализированная организация.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3.2.3. Решения Отдела о признании заявителей участниками аукциона оформляется протоколом.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В протоколе о признании заявителей участниками аукциона приводится перечень принятых заявок с указанием имен (наименований) заявителей, перечень отозванных заявок, имена (наименования) заявителей, признанных участниками аукциона, а также имена (наименования) заявителей, которым было отказано в допуске к участию в аукционе, с указанием оснований отказа.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lastRenderedPageBreak/>
        <w:t>При наличии оснований для признания аукциона несостоявшимся Отдел принимает соответствующее решение, которое оформляется протоколом.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3.2.4.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</w:t>
      </w:r>
      <w:proofErr w:type="gramStart"/>
      <w:r w:rsidRPr="00AF252A">
        <w:rPr>
          <w:rFonts w:eastAsia="Arial CYR" w:cs="Arial CYR"/>
          <w:sz w:val="21"/>
          <w:szCs w:val="21"/>
        </w:rPr>
        <w:t>с даты оформления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3.2.5. Аукцион должен быть проведен не позднее 5 календарных дней с даты определения участников аукциона, указанной в информационном сообщении о проведен</w:t>
      </w:r>
      <w:proofErr w:type="gramStart"/>
      <w:r w:rsidRPr="00AF252A">
        <w:rPr>
          <w:rFonts w:eastAsia="Arial CYR" w:cs="Arial CYR"/>
          <w:sz w:val="21"/>
          <w:szCs w:val="21"/>
        </w:rPr>
        <w:t>ии ау</w:t>
      </w:r>
      <w:proofErr w:type="gramEnd"/>
      <w:r w:rsidRPr="00AF252A">
        <w:rPr>
          <w:rFonts w:eastAsia="Arial CYR" w:cs="Arial CYR"/>
          <w:sz w:val="21"/>
          <w:szCs w:val="21"/>
        </w:rPr>
        <w:t>кциона.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3.2.6. По завершен</w:t>
      </w:r>
      <w:proofErr w:type="gramStart"/>
      <w:r w:rsidRPr="00AF252A">
        <w:rPr>
          <w:rFonts w:eastAsia="Arial CYR" w:cs="Arial CYR"/>
          <w:sz w:val="21"/>
          <w:szCs w:val="21"/>
        </w:rPr>
        <w:t>ии ау</w:t>
      </w:r>
      <w:proofErr w:type="gramEnd"/>
      <w:r w:rsidRPr="00AF252A">
        <w:rPr>
          <w:rFonts w:eastAsia="Arial CYR" w:cs="Arial CYR"/>
          <w:sz w:val="21"/>
          <w:szCs w:val="21"/>
        </w:rPr>
        <w:t>кциона аукционист объявляет о продаже имущества, называет его продажную цену и номер карточки победителя аукциона.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3.2.7. Цена имущества, предложенная победителем аукциона, заносится в протокол об итогах аукциона, составляемый в 2 экземплярах.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3.2.8.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В случае признания аукциона </w:t>
      </w:r>
      <w:proofErr w:type="gramStart"/>
      <w:r w:rsidRPr="00AF252A">
        <w:rPr>
          <w:rFonts w:eastAsia="Arial CYR" w:cs="Arial CYR"/>
          <w:sz w:val="21"/>
          <w:szCs w:val="21"/>
        </w:rPr>
        <w:t>несостоявшимся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Отделе в тот же день составляет соответствующий протокол.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3.3. Подготовка и заключение договора купли-продажи муниципального имущества или отказ в его заключении по результатам проведения торгов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3.3.1. </w:t>
      </w:r>
      <w:proofErr w:type="gramStart"/>
      <w:r w:rsidRPr="00AF252A">
        <w:rPr>
          <w:rFonts w:eastAsia="Arial CYR" w:cs="Arial CYR"/>
          <w:sz w:val="21"/>
          <w:szCs w:val="21"/>
        </w:rPr>
        <w:t>По результатам торгов в течение двух рабочих дней с момента подписания протокола об итогах аукциона о продаже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муниципального имущества на аукционе специалист Отдела подготавливает проект договора купли-продажи имущества.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3.3.2. Проект договора согласовывается с юридическим отделом  в течение одного рабочего дня.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3.3.3. Согласованный проект договора подписывается в течение 5 дней </w:t>
      </w:r>
      <w:proofErr w:type="gramStart"/>
      <w:r w:rsidRPr="00AF252A">
        <w:rPr>
          <w:rFonts w:eastAsia="Arial CYR" w:cs="Arial CYR"/>
          <w:sz w:val="21"/>
          <w:szCs w:val="21"/>
        </w:rPr>
        <w:t>с даты подведения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итогов аукциона с победителем аукциона.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3.3.4.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3.3.5. При уклонении или отказе победителя аукциона от заключения в установленный срок договора купли-продажи имущества аукциона он утрачивает право на заключение указанного договора и задаток ему не возвращается. Результаты аукциона аннулируются.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3.3.6. 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AF252A">
        <w:rPr>
          <w:rFonts w:eastAsia="Arial CYR" w:cs="Arial CYR"/>
          <w:sz w:val="21"/>
          <w:szCs w:val="21"/>
        </w:rPr>
        <w:t>ии ау</w:t>
      </w:r>
      <w:proofErr w:type="gramEnd"/>
      <w:r w:rsidRPr="00AF252A">
        <w:rPr>
          <w:rFonts w:eastAsia="Arial CYR" w:cs="Arial CYR"/>
          <w:sz w:val="21"/>
          <w:szCs w:val="21"/>
        </w:rPr>
        <w:t>кциона. Внесенный победителем продажи задаток засчитывается в счет оплаты приобретаемого имущества.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 xml:space="preserve">4. Формы </w:t>
      </w:r>
      <w:proofErr w:type="gramStart"/>
      <w:r w:rsidRPr="00AF252A">
        <w:rPr>
          <w:rFonts w:eastAsia="Arial CYR" w:cs="Arial CYR"/>
          <w:b/>
          <w:bCs/>
          <w:sz w:val="21"/>
          <w:szCs w:val="21"/>
        </w:rPr>
        <w:t>контроля за</w:t>
      </w:r>
      <w:proofErr w:type="gramEnd"/>
      <w:r w:rsidRPr="00AF252A">
        <w:rPr>
          <w:rFonts w:eastAsia="Arial CYR" w:cs="Arial CYR"/>
          <w:b/>
          <w:bCs/>
          <w:sz w:val="21"/>
          <w:szCs w:val="21"/>
        </w:rPr>
        <w:t xml:space="preserve"> исполнением Административного регламента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Начальник отдела экономики, имущественных и земельных отношений Администрации муниципального образования — Ершичский район Смоленской области осуществляет текущий </w:t>
      </w:r>
      <w:proofErr w:type="gramStart"/>
      <w:r w:rsidRPr="00AF252A">
        <w:rPr>
          <w:rFonts w:eastAsia="Arial CYR" w:cs="Arial CYR"/>
          <w:sz w:val="21"/>
          <w:szCs w:val="21"/>
        </w:rPr>
        <w:t>контроль за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соблюдением последовательности действий, определяемых административными процедурами по предоставлению муниципальной услуги.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Специалисты Отдела несут персональную ответственность за соблюдение сроков и последовательность совершения административных действий. Персональная ответственность специалистов Отдела закрепляется в их должностных инструкциях.</w:t>
      </w:r>
    </w:p>
    <w:p w:rsidR="00AF252A" w:rsidRPr="00AF252A" w:rsidRDefault="00AF252A" w:rsidP="00AF252A">
      <w:pPr>
        <w:numPr>
          <w:ilvl w:val="2"/>
          <w:numId w:val="8"/>
        </w:numPr>
        <w:autoSpaceDE w:val="0"/>
        <w:jc w:val="center"/>
        <w:rPr>
          <w:rFonts w:eastAsia="Arial Unicode MS" w:cs="Arial CYR"/>
          <w:b/>
          <w:bCs/>
          <w:color w:val="000000"/>
          <w:sz w:val="16"/>
          <w:szCs w:val="16"/>
        </w:rPr>
      </w:pPr>
      <w:r w:rsidRPr="00AF252A">
        <w:rPr>
          <w:rFonts w:eastAsia="Arial Unicode MS" w:cs="Arial CYR"/>
          <w:b/>
          <w:bCs/>
          <w:color w:val="000000"/>
          <w:sz w:val="16"/>
          <w:szCs w:val="16"/>
        </w:rPr>
        <w:t>ДОСУДЕБНЫЙ (ВНЕСУДЕБНЫЙ) ПОРЯДОК ОБЖАЛОВАНИЯ РЕШЕНИЙ И ДЕЙСТВИЙ (БЕЗДЕЙСТВИЯ)</w:t>
      </w:r>
    </w:p>
    <w:p w:rsidR="00AF252A" w:rsidRPr="00AF252A" w:rsidRDefault="00AF252A" w:rsidP="00AF252A">
      <w:pPr>
        <w:autoSpaceDE w:val="0"/>
        <w:ind w:left="0" w:firstLine="0"/>
        <w:jc w:val="center"/>
        <w:rPr>
          <w:rFonts w:eastAsia="Arial Unicode MS" w:cs="Arial CYR"/>
          <w:b/>
          <w:bCs/>
          <w:color w:val="000000"/>
          <w:sz w:val="16"/>
          <w:szCs w:val="16"/>
        </w:rPr>
      </w:pPr>
      <w:r w:rsidRPr="00AF252A">
        <w:rPr>
          <w:rFonts w:eastAsia="Arial Unicode MS" w:cs="Arial CYR"/>
          <w:b/>
          <w:bCs/>
          <w:color w:val="000000"/>
          <w:sz w:val="16"/>
          <w:szCs w:val="16"/>
        </w:rPr>
        <w:t xml:space="preserve">ОРГАНА, ПРЕДОСТАВЛЯЮЩЕГО МУНИЦИПАЛЬНУЮ УСЛУГУ, А ТАКЖЕ </w:t>
      </w:r>
      <w:proofErr w:type="gramStart"/>
      <w:r w:rsidRPr="00AF252A">
        <w:rPr>
          <w:rFonts w:eastAsia="Arial Unicode MS" w:cs="Arial CYR"/>
          <w:b/>
          <w:bCs/>
          <w:color w:val="000000"/>
          <w:sz w:val="16"/>
          <w:szCs w:val="16"/>
        </w:rPr>
        <w:t>ДОЛЖНОСТНЫХ</w:t>
      </w:r>
      <w:proofErr w:type="gramEnd"/>
      <w:r w:rsidRPr="00AF252A">
        <w:rPr>
          <w:rFonts w:eastAsia="Arial Unicode MS" w:cs="Arial CYR"/>
          <w:b/>
          <w:bCs/>
          <w:color w:val="000000"/>
          <w:sz w:val="16"/>
          <w:szCs w:val="16"/>
        </w:rPr>
        <w:t xml:space="preserve"> </w:t>
      </w:r>
    </w:p>
    <w:p w:rsidR="00AF252A" w:rsidRPr="00AF252A" w:rsidRDefault="00AF252A" w:rsidP="00AF252A">
      <w:pPr>
        <w:autoSpaceDE w:val="0"/>
        <w:ind w:left="0" w:firstLine="0"/>
        <w:jc w:val="center"/>
        <w:rPr>
          <w:rFonts w:eastAsia="Arial Unicode MS" w:cs="Arial CYR"/>
          <w:b/>
          <w:bCs/>
          <w:color w:val="000000"/>
          <w:sz w:val="16"/>
          <w:szCs w:val="16"/>
        </w:rPr>
      </w:pPr>
      <w:r w:rsidRPr="00AF252A">
        <w:rPr>
          <w:rFonts w:eastAsia="Arial Unicode MS" w:cs="Arial CYR"/>
          <w:b/>
          <w:bCs/>
          <w:color w:val="000000"/>
          <w:sz w:val="16"/>
          <w:szCs w:val="16"/>
        </w:rPr>
        <w:t xml:space="preserve">ЛИЦ ИЛИ МУНИЦИПАЛЬНЫХ СЛУЖАЩИХ  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b/>
          <w:color w:val="000000"/>
          <w:sz w:val="21"/>
          <w:szCs w:val="21"/>
        </w:rPr>
        <w:t xml:space="preserve">5.1. </w:t>
      </w:r>
      <w:r w:rsidRPr="00AF252A">
        <w:rPr>
          <w:rFonts w:eastAsia="Arial Unicode MS"/>
          <w:color w:val="000000"/>
          <w:sz w:val="21"/>
          <w:szCs w:val="21"/>
        </w:rPr>
        <w:t>Обжалование действий (бездействия) и решений, принятых в ходе предоставления муниципальной услуги в досудебном порядке</w:t>
      </w:r>
    </w:p>
    <w:p w:rsidR="00AF252A" w:rsidRPr="00AF252A" w:rsidRDefault="00AF252A" w:rsidP="00AF252A">
      <w:pPr>
        <w:widowControl/>
        <w:spacing w:line="100" w:lineRule="atLeast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>5.1.1.</w:t>
      </w:r>
      <w:r w:rsidRPr="00AF252A">
        <w:rPr>
          <w:color w:val="000000"/>
          <w:sz w:val="21"/>
          <w:szCs w:val="21"/>
        </w:rPr>
        <w:t xml:space="preserve">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обращение), письменно на имя Главы Администрации района, заместителя главы Администрации района либо лично через приемную Администрации района.</w:t>
      </w:r>
    </w:p>
    <w:p w:rsidR="00AF252A" w:rsidRPr="00AF252A" w:rsidRDefault="00AF252A" w:rsidP="00AF252A">
      <w:pPr>
        <w:autoSpaceDE w:val="0"/>
        <w:rPr>
          <w:sz w:val="21"/>
          <w:szCs w:val="21"/>
        </w:rPr>
      </w:pPr>
      <w:r w:rsidRPr="00AF252A">
        <w:rPr>
          <w:b/>
          <w:bCs/>
          <w:sz w:val="21"/>
          <w:szCs w:val="21"/>
        </w:rPr>
        <w:t>5.1.2.</w:t>
      </w:r>
      <w:r w:rsidRPr="00AF252A">
        <w:rPr>
          <w:sz w:val="21"/>
          <w:szCs w:val="21"/>
        </w:rPr>
        <w:t xml:space="preserve"> Заявители могут обжаловать действия (бездействие) и решения, осуществляемые (принятые) в ходе предоставления муниципальной услуги устно или письменно в досудебном порядке:</w:t>
      </w:r>
    </w:p>
    <w:p w:rsidR="00AF252A" w:rsidRPr="00AF252A" w:rsidRDefault="00AF252A" w:rsidP="00AF252A">
      <w:pPr>
        <w:autoSpaceDE w:val="0"/>
        <w:ind w:left="0" w:firstLine="709"/>
        <w:rPr>
          <w:sz w:val="21"/>
          <w:szCs w:val="21"/>
        </w:rPr>
      </w:pPr>
      <w:r w:rsidRPr="00AF252A">
        <w:rPr>
          <w:sz w:val="21"/>
          <w:szCs w:val="21"/>
        </w:rPr>
        <w:t>– специалистов Отдела – начальнику Отдела;</w:t>
      </w:r>
    </w:p>
    <w:p w:rsidR="00AF252A" w:rsidRPr="00AF252A" w:rsidRDefault="00AF252A" w:rsidP="00AF252A">
      <w:pPr>
        <w:widowControl/>
        <w:autoSpaceDE w:val="0"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начальника Отдела – Главе Администрации.</w:t>
      </w:r>
    </w:p>
    <w:p w:rsidR="00AF252A" w:rsidRPr="00AF252A" w:rsidRDefault="00AF252A" w:rsidP="00AF252A">
      <w:pPr>
        <w:widowControl/>
        <w:spacing w:line="100" w:lineRule="atLeast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>5.1.3.</w:t>
      </w:r>
      <w:r w:rsidRPr="00AF252A">
        <w:rPr>
          <w:color w:val="000000"/>
          <w:sz w:val="21"/>
          <w:szCs w:val="21"/>
        </w:rPr>
        <w:t xml:space="preserve"> В письменном обращении указываются: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lastRenderedPageBreak/>
        <w:t>– наименование органа местного самоуправления,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фамилия, имя, отчество заявителя (либо фамилия, имя, отчество уполномоченного представителя, в случае обращения с жалобой представителя);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полное наименование заявителя – юридического лица (в случае обращения организации);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контактный телефон, почтовый адрес;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предмет обращения;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– личная подпись заявителя (его уполномоченного представителя) и дата.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AF252A" w:rsidRPr="00AF252A" w:rsidRDefault="00AF252A" w:rsidP="00AF252A">
      <w:pPr>
        <w:widowControl/>
        <w:spacing w:line="100" w:lineRule="atLeast"/>
        <w:ind w:left="0" w:firstLine="709"/>
        <w:rPr>
          <w:color w:val="000000"/>
          <w:sz w:val="21"/>
          <w:szCs w:val="21"/>
        </w:rPr>
      </w:pPr>
      <w:r w:rsidRPr="00AF252A">
        <w:rPr>
          <w:color w:val="000000"/>
          <w:sz w:val="21"/>
          <w:szCs w:val="21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AF252A" w:rsidRPr="00AF252A" w:rsidRDefault="00AF252A" w:rsidP="00AF252A">
      <w:pPr>
        <w:widowControl/>
        <w:spacing w:line="100" w:lineRule="atLeast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>5.1.4.</w:t>
      </w:r>
      <w:r w:rsidRPr="00AF252A">
        <w:rPr>
          <w:color w:val="000000"/>
          <w:sz w:val="21"/>
          <w:szCs w:val="21"/>
        </w:rPr>
        <w:t xml:space="preserve"> Письменное обращение должно быть рассмотрено в течение 30 рабочих дней </w:t>
      </w:r>
      <w:proofErr w:type="gramStart"/>
      <w:r w:rsidRPr="00AF252A">
        <w:rPr>
          <w:color w:val="000000"/>
          <w:sz w:val="21"/>
          <w:szCs w:val="21"/>
        </w:rPr>
        <w:t>с даты регистрации</w:t>
      </w:r>
      <w:proofErr w:type="gramEnd"/>
      <w:r w:rsidRPr="00AF252A">
        <w:rPr>
          <w:color w:val="000000"/>
          <w:sz w:val="21"/>
          <w:szCs w:val="21"/>
        </w:rPr>
        <w:t xml:space="preserve"> обращения заявителя.</w:t>
      </w:r>
    </w:p>
    <w:p w:rsidR="00AF252A" w:rsidRPr="00AF252A" w:rsidRDefault="00AF252A" w:rsidP="00AF252A">
      <w:pPr>
        <w:widowControl/>
        <w:spacing w:line="100" w:lineRule="atLeast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>5.1.5.</w:t>
      </w:r>
      <w:r w:rsidRPr="00AF252A">
        <w:rPr>
          <w:color w:val="000000"/>
          <w:sz w:val="21"/>
          <w:szCs w:val="21"/>
        </w:rPr>
        <w:t xml:space="preserve"> Если в результате рассмотрения обращение признано обоснованным, то принимается решение о применении меры дисциплинарной ответственности к специалисту, допустившему в ходе </w:t>
      </w:r>
      <w:proofErr w:type="gramStart"/>
      <w:r w:rsidRPr="00AF252A">
        <w:rPr>
          <w:color w:val="000000"/>
          <w:sz w:val="21"/>
          <w:szCs w:val="21"/>
        </w:rPr>
        <w:t>оформления документов нарушения требований законодательства Российской</w:t>
      </w:r>
      <w:proofErr w:type="gramEnd"/>
      <w:r w:rsidRPr="00AF252A">
        <w:rPr>
          <w:color w:val="000000"/>
          <w:sz w:val="21"/>
          <w:szCs w:val="21"/>
        </w:rPr>
        <w:t xml:space="preserve"> Федерации, настоящего Административного регламента. Заявителю дается ответ о принятых мерах.</w:t>
      </w:r>
    </w:p>
    <w:p w:rsidR="00AF252A" w:rsidRPr="00AF252A" w:rsidRDefault="00AF252A" w:rsidP="00AF252A">
      <w:pPr>
        <w:widowControl/>
        <w:spacing w:line="100" w:lineRule="atLeast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 xml:space="preserve">5.1.6. </w:t>
      </w:r>
      <w:r w:rsidRPr="00AF252A">
        <w:rPr>
          <w:color w:val="000000"/>
          <w:sz w:val="21"/>
          <w:szCs w:val="21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AF252A" w:rsidRPr="00AF252A" w:rsidRDefault="00AF252A" w:rsidP="00AF252A">
      <w:pPr>
        <w:widowControl/>
        <w:spacing w:line="100" w:lineRule="atLeast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b/>
          <w:color w:val="000000"/>
          <w:sz w:val="21"/>
          <w:szCs w:val="21"/>
        </w:rPr>
        <w:t xml:space="preserve">5.2. </w:t>
      </w:r>
      <w:r w:rsidRPr="00AF252A">
        <w:rPr>
          <w:rFonts w:eastAsia="Arial Unicode MS"/>
          <w:color w:val="000000"/>
          <w:sz w:val="21"/>
          <w:szCs w:val="21"/>
        </w:rPr>
        <w:t>Обжалование действий (бездействия) и решений, принятых в ходе предоставления муниципальной услуги в судебном порядке</w:t>
      </w:r>
    </w:p>
    <w:p w:rsidR="00AF252A" w:rsidRPr="00AF252A" w:rsidRDefault="00AF252A" w:rsidP="00AF252A">
      <w:pPr>
        <w:widowControl/>
        <w:spacing w:line="100" w:lineRule="atLeast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b/>
          <w:bCs/>
          <w:color w:val="000000"/>
          <w:sz w:val="21"/>
          <w:szCs w:val="21"/>
        </w:rPr>
        <w:t>5.2.1.</w:t>
      </w:r>
      <w:r w:rsidRPr="00AF252A">
        <w:rPr>
          <w:rFonts w:eastAsia="Arial Unicode MS"/>
          <w:color w:val="000000"/>
          <w:sz w:val="21"/>
          <w:szCs w:val="21"/>
        </w:rPr>
        <w:t xml:space="preserve"> В случае если заявитель не согласен с результатом предоставления муниципальной услуги, он вправе обжаловать действие (бездействие) должностного лица, а также принимаемое им решение в ходе исполнения Административного регламента в судебном порядке.</w:t>
      </w:r>
    </w:p>
    <w:p w:rsidR="00AF252A" w:rsidRPr="00AF252A" w:rsidRDefault="00AF252A" w:rsidP="00AF252A">
      <w:pPr>
        <w:widowControl/>
        <w:spacing w:line="100" w:lineRule="atLeast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color w:val="000000"/>
          <w:sz w:val="21"/>
          <w:szCs w:val="21"/>
        </w:rPr>
        <w:t xml:space="preserve">5.2.2. </w:t>
      </w:r>
      <w:proofErr w:type="gramStart"/>
      <w:r w:rsidRPr="00AF252A">
        <w:rPr>
          <w:rFonts w:eastAsia="Arial Unicode MS"/>
          <w:color w:val="000000"/>
          <w:sz w:val="21"/>
          <w:szCs w:val="21"/>
        </w:rPr>
        <w:t>В случае отказа в предоставлении земельного участка, государственная собственность на который не разграничена или находящегося в собственности муниципального образования - Ершичский район Смоленской области, для целей, не связанных со строительством заявитель в течение трёх месяцев со дня получения решения об отказе вправе обратиться в суд или арбитражный суд с заявлением о признании такого решения незаконным.</w:t>
      </w:r>
      <w:proofErr w:type="gramEnd"/>
    </w:p>
    <w:p w:rsidR="00AF252A" w:rsidRPr="00AF252A" w:rsidRDefault="00AF252A" w:rsidP="00AF252A">
      <w:pPr>
        <w:widowControl/>
        <w:spacing w:line="100" w:lineRule="atLeast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b/>
          <w:bCs/>
          <w:color w:val="000000"/>
          <w:sz w:val="21"/>
          <w:szCs w:val="21"/>
        </w:rPr>
        <w:t>5.2.3.</w:t>
      </w:r>
      <w:r w:rsidRPr="00AF252A">
        <w:rPr>
          <w:rFonts w:eastAsia="Arial Unicode MS"/>
          <w:color w:val="000000"/>
          <w:sz w:val="21"/>
          <w:szCs w:val="21"/>
        </w:rPr>
        <w:t xml:space="preserve"> Действия (бездействие) и решения должностных лиц Отдела, соответственно осуществляемые и принимаемые в ходе предоставления муниципальной услуги, могут быть обжалованы заявителем во внесудебном порядке и/или в суде.</w:t>
      </w:r>
    </w:p>
    <w:p w:rsidR="00AF252A" w:rsidRPr="00AF252A" w:rsidRDefault="00AF252A" w:rsidP="00AF252A">
      <w:pPr>
        <w:autoSpaceDE w:val="0"/>
        <w:rPr>
          <w:color w:val="000000"/>
          <w:sz w:val="21"/>
          <w:szCs w:val="21"/>
        </w:rPr>
      </w:pPr>
      <w:r w:rsidRPr="00AF252A">
        <w:rPr>
          <w:b/>
          <w:bCs/>
          <w:color w:val="000000"/>
          <w:sz w:val="21"/>
          <w:szCs w:val="21"/>
        </w:rPr>
        <w:t xml:space="preserve">5.2.4. </w:t>
      </w:r>
      <w:r w:rsidRPr="00AF252A">
        <w:rPr>
          <w:color w:val="000000"/>
          <w:sz w:val="21"/>
          <w:szCs w:val="21"/>
        </w:rPr>
        <w:t>Внесудебный порядок подачи, рассмотрения и разрешения жалоб на действия (бездействие) и решения должностных лиц Отдела определяется действующим законодательством Российской Федерации.</w:t>
      </w:r>
    </w:p>
    <w:p w:rsidR="00AF252A" w:rsidRPr="00AF252A" w:rsidRDefault="00AF252A" w:rsidP="00AF252A">
      <w:pPr>
        <w:widowControl/>
        <w:spacing w:line="100" w:lineRule="atLeast"/>
        <w:rPr>
          <w:rFonts w:eastAsia="Arial Unicode MS"/>
          <w:color w:val="000000"/>
          <w:sz w:val="21"/>
          <w:szCs w:val="21"/>
        </w:rPr>
      </w:pPr>
      <w:r w:rsidRPr="00AF252A">
        <w:rPr>
          <w:rFonts w:eastAsia="Arial Unicode MS"/>
          <w:b/>
          <w:bCs/>
          <w:color w:val="000000"/>
          <w:sz w:val="21"/>
          <w:szCs w:val="21"/>
        </w:rPr>
        <w:t>5.2.5.</w:t>
      </w:r>
      <w:r w:rsidRPr="00AF252A">
        <w:rPr>
          <w:rFonts w:eastAsia="Arial Unicode MS"/>
          <w:color w:val="000000"/>
          <w:sz w:val="21"/>
          <w:szCs w:val="21"/>
        </w:rPr>
        <w:t xml:space="preserve">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20" w:history="1">
        <w:r w:rsidRPr="00AF252A">
          <w:rPr>
            <w:rFonts w:eastAsia="Arial Unicode MS"/>
            <w:color w:val="0000FF"/>
            <w:u w:val="single"/>
          </w:rPr>
          <w:t>гражданском</w:t>
        </w:r>
      </w:hyperlink>
      <w:r w:rsidRPr="00AF252A">
        <w:rPr>
          <w:rFonts w:eastAsia="Arial Unicode MS"/>
          <w:color w:val="000000"/>
          <w:sz w:val="21"/>
          <w:szCs w:val="21"/>
        </w:rPr>
        <w:t xml:space="preserve"> судопроизводстве и судопроизводстве в </w:t>
      </w:r>
      <w:hyperlink r:id="rId21" w:history="1">
        <w:r w:rsidRPr="00AF252A">
          <w:rPr>
            <w:rFonts w:eastAsia="Arial Unicode MS"/>
            <w:color w:val="0000FF"/>
            <w:u w:val="single"/>
          </w:rPr>
          <w:t>арбитражных</w:t>
        </w:r>
      </w:hyperlink>
      <w:r w:rsidRPr="00AF252A">
        <w:rPr>
          <w:rFonts w:eastAsia="Arial Unicode MS"/>
          <w:color w:val="000000"/>
          <w:sz w:val="21"/>
          <w:szCs w:val="21"/>
        </w:rPr>
        <w:t xml:space="preserve"> судах.</w:t>
      </w:r>
    </w:p>
    <w:p w:rsidR="00AF252A" w:rsidRPr="00AF252A" w:rsidRDefault="00AF252A" w:rsidP="00AF252A">
      <w:pPr>
        <w:autoSpaceDE w:val="0"/>
        <w:jc w:val="center"/>
        <w:rPr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widowControl/>
        <w:spacing w:line="100" w:lineRule="atLeast"/>
        <w:ind w:left="0" w:firstLine="709"/>
        <w:jc w:val="center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Default="00AF252A" w:rsidP="00AF252A">
      <w:pPr>
        <w:autoSpaceDE w:val="0"/>
        <w:ind w:left="0" w:firstLine="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ind w:left="0" w:firstLine="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Приложение N 1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к Административному регламенту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ЗАЯВКА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НА УЧАСТИЕ В АУКЦИОНЕ ДЛЯ ЮРИДИЧЕСКИХ ЛИЦ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В Отдел </w:t>
      </w:r>
      <w:r w:rsidRPr="00AF252A">
        <w:rPr>
          <w:rFonts w:eastAsia="Arial CYR" w:cs="Arial CYR"/>
          <w:sz w:val="21"/>
          <w:szCs w:val="21"/>
        </w:rPr>
        <w:t>экономики, имущественных и земельных отношений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 Администрации муниципального образования  - 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 Ершичский район Смоленской области</w:t>
      </w:r>
    </w:p>
    <w:p w:rsidR="00AF252A" w:rsidRPr="00AF252A" w:rsidRDefault="00AF252A" w:rsidP="00AF252A">
      <w:pPr>
        <w:autoSpaceDE w:val="0"/>
        <w:jc w:val="right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Банковские реквизиты:</w:t>
      </w:r>
    </w:p>
    <w:p w:rsidR="00AF252A" w:rsidRPr="00AF252A" w:rsidRDefault="00AF252A" w:rsidP="00AF252A">
      <w:pPr>
        <w:autoSpaceDE w:val="0"/>
        <w:rPr>
          <w:rFonts w:eastAsia="Courier New CYR" w:cs="Courier New CYR"/>
          <w:color w:val="000000"/>
          <w:sz w:val="21"/>
          <w:szCs w:val="21"/>
        </w:rPr>
      </w:pPr>
      <w:r w:rsidRPr="00AF252A">
        <w:rPr>
          <w:rFonts w:eastAsia="Courier New CYR" w:cs="Courier New CYR"/>
          <w:color w:val="000000"/>
          <w:sz w:val="21"/>
          <w:szCs w:val="21"/>
        </w:rPr>
        <w:t>расчетный счет: ИНН 6707000856,  КПП 670701001, получатель УФК  по Смоленской области (Администрация муниципального образования - Ершичский район Смоленской области, л/</w:t>
      </w:r>
      <w:proofErr w:type="spellStart"/>
      <w:r w:rsidRPr="00AF252A">
        <w:rPr>
          <w:rFonts w:eastAsia="Courier New CYR" w:cs="Courier New CYR"/>
          <w:color w:val="000000"/>
          <w:sz w:val="21"/>
          <w:szCs w:val="21"/>
        </w:rPr>
        <w:t>сч</w:t>
      </w:r>
      <w:proofErr w:type="spellEnd"/>
      <w:r w:rsidRPr="00AF252A">
        <w:rPr>
          <w:rFonts w:eastAsia="Courier New CYR" w:cs="Courier New CYR"/>
          <w:color w:val="000000"/>
          <w:sz w:val="21"/>
          <w:szCs w:val="21"/>
        </w:rPr>
        <w:t xml:space="preserve"> 04633002050),  </w:t>
      </w:r>
      <w:proofErr w:type="gramStart"/>
      <w:r w:rsidRPr="00AF252A">
        <w:rPr>
          <w:rFonts w:eastAsia="Courier New CYR" w:cs="Courier New CYR"/>
          <w:color w:val="000000"/>
          <w:sz w:val="21"/>
          <w:szCs w:val="21"/>
        </w:rPr>
        <w:t>р</w:t>
      </w:r>
      <w:proofErr w:type="gramEnd"/>
      <w:r w:rsidRPr="00AF252A">
        <w:rPr>
          <w:rFonts w:eastAsia="Courier New CYR" w:cs="Courier New CYR"/>
          <w:color w:val="000000"/>
          <w:sz w:val="21"/>
          <w:szCs w:val="21"/>
        </w:rPr>
        <w:t>/с 40101810200000010001 ГРКЦ ГУ  Банка России по  Смоленской обл. г. Смоленск, ОКАТО 66221866000,  БИК 046614001, КБК 90111705050050000180.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Номер регистрации _______________    Дата регистрации "___" _______ 20__ г.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Время регистрации _______________    Подпись регистрирующего лица 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                              ЗАЯВКА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на участие в аукционе по продаже ____________ общей площадью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______ кв. м по адресу: ___________________________________,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начальная цена - __________ руб.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Претендент: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Полное наименование __________________________________________________.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Юридический адрес: ___________________________________________________.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Почтовый адрес: ______________________________________________________.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Банковские реквизиты: _________________________________________________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___________________________________________________________________________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__________________________________________________________________________.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ИНН ________________; телефон</w:t>
      </w:r>
      <w:proofErr w:type="gramStart"/>
      <w:r w:rsidRPr="00AF252A">
        <w:rPr>
          <w:rFonts w:eastAsia="Courier New CYR" w:cs="Courier New CYR"/>
          <w:sz w:val="21"/>
          <w:szCs w:val="21"/>
        </w:rPr>
        <w:t xml:space="preserve">: __________________; </w:t>
      </w:r>
      <w:proofErr w:type="gramEnd"/>
      <w:r w:rsidRPr="00AF252A">
        <w:rPr>
          <w:rFonts w:eastAsia="Courier New CYR" w:cs="Courier New CYR"/>
          <w:sz w:val="21"/>
          <w:szCs w:val="21"/>
        </w:rPr>
        <w:t>факс: 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Представитель претендента 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Паспорт серия _______ N __________ выдан "___" _____________________ </w:t>
      </w:r>
      <w:proofErr w:type="gramStart"/>
      <w:r w:rsidRPr="00AF252A">
        <w:rPr>
          <w:rFonts w:eastAsia="Courier New CYR" w:cs="Courier New CYR"/>
          <w:sz w:val="21"/>
          <w:szCs w:val="21"/>
        </w:rPr>
        <w:t>г</w:t>
      </w:r>
      <w:proofErr w:type="gramEnd"/>
      <w:r w:rsidRPr="00AF252A">
        <w:rPr>
          <w:rFonts w:eastAsia="Courier New CYR" w:cs="Courier New CYR"/>
          <w:sz w:val="21"/>
          <w:szCs w:val="21"/>
        </w:rPr>
        <w:t>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Кем </w:t>
      </w:r>
      <w:proofErr w:type="gramStart"/>
      <w:r w:rsidRPr="00AF252A">
        <w:rPr>
          <w:rFonts w:eastAsia="Courier New CYR" w:cs="Courier New CYR"/>
          <w:sz w:val="21"/>
          <w:szCs w:val="21"/>
        </w:rPr>
        <w:t>выдан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____________________________________________________________.</w:t>
      </w:r>
    </w:p>
    <w:p w:rsidR="00AF252A" w:rsidRPr="00AF252A" w:rsidRDefault="00AF252A" w:rsidP="00AF252A">
      <w:pPr>
        <w:autoSpaceDE w:val="0"/>
        <w:rPr>
          <w:rFonts w:eastAsia="Arial CYR" w:cs="Arial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Желаю  участвовать  в  торгах,  проводимых  Отделом  </w:t>
      </w:r>
      <w:r w:rsidRPr="00AF252A">
        <w:rPr>
          <w:rFonts w:eastAsia="Arial CYR" w:cs="Arial CYR"/>
          <w:sz w:val="21"/>
          <w:szCs w:val="21"/>
        </w:rPr>
        <w:t xml:space="preserve">экономики, </w:t>
      </w:r>
    </w:p>
    <w:p w:rsidR="00AF252A" w:rsidRPr="00AF252A" w:rsidRDefault="00AF252A" w:rsidP="00AF252A">
      <w:pPr>
        <w:autoSpaceDE w:val="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имущественных и земельных отношений Администрации муниципального образования</w:t>
      </w:r>
    </w:p>
    <w:p w:rsidR="00AF252A" w:rsidRPr="00AF252A" w:rsidRDefault="00AF252A" w:rsidP="00AF252A">
      <w:pPr>
        <w:numPr>
          <w:ilvl w:val="0"/>
          <w:numId w:val="6"/>
        </w:num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Ершичский район Смоленской </w:t>
      </w:r>
      <w:proofErr w:type="gramStart"/>
      <w:r w:rsidRPr="00AF252A">
        <w:rPr>
          <w:rFonts w:eastAsia="Arial CYR" w:cs="Arial CYR"/>
          <w:sz w:val="21"/>
          <w:szCs w:val="21"/>
        </w:rPr>
        <w:t>области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которые состоятся _________</w:t>
      </w:r>
    </w:p>
    <w:p w:rsidR="00AF252A" w:rsidRPr="00AF252A" w:rsidRDefault="00AF252A" w:rsidP="00AF252A">
      <w:pPr>
        <w:autoSpaceDE w:val="0"/>
        <w:ind w:left="0" w:firstLine="0"/>
        <w:rPr>
          <w:rFonts w:eastAsia="Courier New CYR" w:cs="Courier New CYR"/>
          <w:sz w:val="21"/>
          <w:szCs w:val="21"/>
        </w:rPr>
      </w:pPr>
      <w:proofErr w:type="gramStart"/>
      <w:r w:rsidRPr="00AF252A">
        <w:rPr>
          <w:rFonts w:eastAsia="Courier New CYR" w:cs="Courier New CYR"/>
          <w:sz w:val="21"/>
          <w:szCs w:val="21"/>
        </w:rPr>
        <w:t>в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_____ часов по адресу: 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________________________________, с целью приобретения на аукционе нежилого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помещения общей площадью _____ кв. м по адресу: __________________________,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начальная цена - _______ руб.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В случае победы на торгах принимаю на себя следующие обязательства: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1. Подписать в день проведения торгов протокол о результате торгов.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2. В течение пяти дней заключить с продавцом договор купли-продажи.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3.  При  моем  отказе  от  заключения  в  установленный  срок  договора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купли-продажи  имущества задаток мне не </w:t>
      </w:r>
      <w:proofErr w:type="gramStart"/>
      <w:r w:rsidRPr="00AF252A">
        <w:rPr>
          <w:rFonts w:eastAsia="Courier New CYR" w:cs="Courier New CYR"/>
          <w:sz w:val="21"/>
          <w:szCs w:val="21"/>
        </w:rPr>
        <w:t>возвращается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и я утрачиваю право на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заключение указанного договора купли-продажи.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С  условиями  проведения  аукциона,  с  документацией продаваемого лота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proofErr w:type="gramStart"/>
      <w:r w:rsidRPr="00AF252A">
        <w:rPr>
          <w:rFonts w:eastAsia="Courier New CYR" w:cs="Courier New CYR"/>
          <w:sz w:val="21"/>
          <w:szCs w:val="21"/>
        </w:rPr>
        <w:t>ознакомлен</w:t>
      </w:r>
      <w:proofErr w:type="gramEnd"/>
      <w:r w:rsidRPr="00AF252A">
        <w:rPr>
          <w:rFonts w:eastAsia="Courier New CYR" w:cs="Courier New CYR"/>
          <w:sz w:val="21"/>
          <w:szCs w:val="21"/>
        </w:rPr>
        <w:t>, претензий не имею.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                       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                         (подпись)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Опись документов,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</w:t>
      </w:r>
      <w:proofErr w:type="gramStart"/>
      <w:r w:rsidRPr="00AF252A">
        <w:rPr>
          <w:rFonts w:eastAsia="Courier New CYR" w:cs="Courier New CYR"/>
          <w:sz w:val="21"/>
          <w:szCs w:val="21"/>
        </w:rPr>
        <w:t>представленных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для участия в аукционе по продаже 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общей площадью _____ кв. м в доме N _____ по ул. 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_________________________________, начальная цена - __________ руб.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Приложение N 2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к Административному регламенту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lastRenderedPageBreak/>
        <w:t>ЗАЯВКА</w:t>
      </w:r>
    </w:p>
    <w:p w:rsidR="00AF252A" w:rsidRPr="00AF252A" w:rsidRDefault="00AF252A" w:rsidP="00AF252A">
      <w:pPr>
        <w:autoSpaceDE w:val="0"/>
        <w:jc w:val="center"/>
        <w:rPr>
          <w:rFonts w:eastAsia="Arial CYR" w:cs="Arial CYR"/>
          <w:b/>
          <w:bCs/>
          <w:sz w:val="21"/>
          <w:szCs w:val="21"/>
        </w:rPr>
      </w:pPr>
      <w:r w:rsidRPr="00AF252A">
        <w:rPr>
          <w:rFonts w:eastAsia="Arial CYR" w:cs="Arial CYR"/>
          <w:b/>
          <w:bCs/>
          <w:sz w:val="21"/>
          <w:szCs w:val="21"/>
        </w:rPr>
        <w:t>НА УЧАСТИЕ В АУКЦИОНЕ ДЛЯ ФИЗИЧЕСКИХ ЛИЦ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В Отдел </w:t>
      </w:r>
      <w:r w:rsidRPr="00AF252A">
        <w:rPr>
          <w:rFonts w:eastAsia="Arial CYR" w:cs="Arial CYR"/>
          <w:sz w:val="21"/>
          <w:szCs w:val="21"/>
        </w:rPr>
        <w:t xml:space="preserve">экономики, </w:t>
      </w:r>
      <w:proofErr w:type="gramStart"/>
      <w:r w:rsidRPr="00AF252A">
        <w:rPr>
          <w:rFonts w:eastAsia="Arial CYR" w:cs="Arial CYR"/>
          <w:sz w:val="21"/>
          <w:szCs w:val="21"/>
        </w:rPr>
        <w:t>имущественных</w:t>
      </w:r>
      <w:proofErr w:type="gramEnd"/>
      <w:r w:rsidRPr="00AF252A">
        <w:rPr>
          <w:rFonts w:eastAsia="Arial CYR" w:cs="Arial CYR"/>
          <w:sz w:val="21"/>
          <w:szCs w:val="21"/>
        </w:rPr>
        <w:t xml:space="preserve"> и земельных 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отношений Администрации муниципального образования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 xml:space="preserve"> — Ершичский район Смоленской области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_____________________________________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Банковские реквизиты:</w:t>
      </w:r>
    </w:p>
    <w:p w:rsidR="00AF252A" w:rsidRPr="00AF252A" w:rsidRDefault="00AF252A" w:rsidP="00AF252A">
      <w:pPr>
        <w:autoSpaceDE w:val="0"/>
        <w:rPr>
          <w:rFonts w:eastAsia="Courier New CYR" w:cs="Courier New CYR"/>
          <w:color w:val="000000"/>
          <w:sz w:val="21"/>
          <w:szCs w:val="21"/>
        </w:rPr>
      </w:pPr>
      <w:r w:rsidRPr="00AF252A">
        <w:rPr>
          <w:rFonts w:eastAsia="Courier New CYR" w:cs="Courier New CYR"/>
          <w:color w:val="000000"/>
          <w:sz w:val="21"/>
          <w:szCs w:val="21"/>
        </w:rPr>
        <w:t>расчетный счет: ИНН 6707000856,  КПП 670701001, получатель УФК  по Смоленской области (Администрация муниципального образования - Ершичский район Смоленской области, л/</w:t>
      </w:r>
      <w:proofErr w:type="spellStart"/>
      <w:r w:rsidRPr="00AF252A">
        <w:rPr>
          <w:rFonts w:eastAsia="Courier New CYR" w:cs="Courier New CYR"/>
          <w:color w:val="000000"/>
          <w:sz w:val="21"/>
          <w:szCs w:val="21"/>
        </w:rPr>
        <w:t>сч</w:t>
      </w:r>
      <w:proofErr w:type="spellEnd"/>
      <w:r w:rsidRPr="00AF252A">
        <w:rPr>
          <w:rFonts w:eastAsia="Courier New CYR" w:cs="Courier New CYR"/>
          <w:color w:val="000000"/>
          <w:sz w:val="21"/>
          <w:szCs w:val="21"/>
        </w:rPr>
        <w:t xml:space="preserve"> 04633002050),  </w:t>
      </w:r>
      <w:proofErr w:type="gramStart"/>
      <w:r w:rsidRPr="00AF252A">
        <w:rPr>
          <w:rFonts w:eastAsia="Courier New CYR" w:cs="Courier New CYR"/>
          <w:color w:val="000000"/>
          <w:sz w:val="21"/>
          <w:szCs w:val="21"/>
        </w:rPr>
        <w:t>р</w:t>
      </w:r>
      <w:proofErr w:type="gramEnd"/>
      <w:r w:rsidRPr="00AF252A">
        <w:rPr>
          <w:rFonts w:eastAsia="Courier New CYR" w:cs="Courier New CYR"/>
          <w:color w:val="000000"/>
          <w:sz w:val="21"/>
          <w:szCs w:val="21"/>
        </w:rPr>
        <w:t>/с 40101810200000010001 ГРКЦ ГУ  Банка России по  Смоленской обл. г. Смоленск, ОКАТО 66221866000,  БИК 046614001,                                               КБК 90111705050050000180.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Номер регистрации _______________    Дата регистрации "___" _______ 20__ г.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Время регистрации _______________    Подпись регистрирующего лица 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ЗАЯВКА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на участие в аукционе по продаже ____________ общей площадью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______ кв. м по адресу: __________________________________________,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начальная цена - __________ руб.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___________________________________________________________________________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Претендент: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Фамилия, имя, отчество 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Почтовый адрес: ______________________________________________________.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ИНН ________________; телефон</w:t>
      </w:r>
      <w:proofErr w:type="gramStart"/>
      <w:r w:rsidRPr="00AF252A">
        <w:rPr>
          <w:rFonts w:eastAsia="Courier New CYR" w:cs="Courier New CYR"/>
          <w:sz w:val="21"/>
          <w:szCs w:val="21"/>
        </w:rPr>
        <w:t xml:space="preserve">: _________________; </w:t>
      </w:r>
      <w:proofErr w:type="gramEnd"/>
      <w:r w:rsidRPr="00AF252A">
        <w:rPr>
          <w:rFonts w:eastAsia="Courier New CYR" w:cs="Courier New CYR"/>
          <w:sz w:val="21"/>
          <w:szCs w:val="21"/>
        </w:rPr>
        <w:t>факс: ______________.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Паспорт серия _______ N __________ выдан "___" _____________________ </w:t>
      </w:r>
      <w:proofErr w:type="gramStart"/>
      <w:r w:rsidRPr="00AF252A">
        <w:rPr>
          <w:rFonts w:eastAsia="Courier New CYR" w:cs="Courier New CYR"/>
          <w:sz w:val="21"/>
          <w:szCs w:val="21"/>
        </w:rPr>
        <w:t>г</w:t>
      </w:r>
      <w:proofErr w:type="gramEnd"/>
      <w:r w:rsidRPr="00AF252A">
        <w:rPr>
          <w:rFonts w:eastAsia="Courier New CYR" w:cs="Courier New CYR"/>
          <w:sz w:val="21"/>
          <w:szCs w:val="21"/>
        </w:rPr>
        <w:t>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Кем </w:t>
      </w:r>
      <w:proofErr w:type="gramStart"/>
      <w:r w:rsidRPr="00AF252A">
        <w:rPr>
          <w:rFonts w:eastAsia="Courier New CYR" w:cs="Courier New CYR"/>
          <w:sz w:val="21"/>
          <w:szCs w:val="21"/>
        </w:rPr>
        <w:t>выдан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____________________________________________________________.</w:t>
      </w:r>
    </w:p>
    <w:p w:rsidR="00AF252A" w:rsidRPr="00AF252A" w:rsidRDefault="00AF252A" w:rsidP="00AF252A">
      <w:pPr>
        <w:autoSpaceDE w:val="0"/>
        <w:rPr>
          <w:rFonts w:eastAsia="Arial CYR" w:cs="Arial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Желаю  участвовать  в  торгах,  проводимых  Отделу </w:t>
      </w:r>
      <w:r w:rsidRPr="00AF252A">
        <w:rPr>
          <w:rFonts w:eastAsia="Arial CYR" w:cs="Arial CYR"/>
          <w:sz w:val="21"/>
          <w:szCs w:val="21"/>
        </w:rPr>
        <w:t xml:space="preserve">экономики, </w:t>
      </w:r>
    </w:p>
    <w:p w:rsidR="00AF252A" w:rsidRPr="00AF252A" w:rsidRDefault="00AF252A" w:rsidP="00AF252A">
      <w:pPr>
        <w:autoSpaceDE w:val="0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имущественных и земельных отношений Администрации муниципального образования</w:t>
      </w:r>
    </w:p>
    <w:p w:rsidR="00AF252A" w:rsidRPr="00AF252A" w:rsidRDefault="00AF252A" w:rsidP="00AF252A">
      <w:pPr>
        <w:numPr>
          <w:ilvl w:val="0"/>
          <w:numId w:val="7"/>
        </w:num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Ершичский район Смоленской области</w:t>
      </w:r>
      <w:r w:rsidRPr="00AF252A">
        <w:rPr>
          <w:rFonts w:eastAsia="Courier New CYR" w:cs="Courier New CYR"/>
          <w:sz w:val="21"/>
          <w:szCs w:val="21"/>
        </w:rPr>
        <w:t>,  которые состоятся _________</w:t>
      </w:r>
    </w:p>
    <w:p w:rsidR="00AF252A" w:rsidRPr="00AF252A" w:rsidRDefault="00AF252A" w:rsidP="00AF252A">
      <w:pPr>
        <w:autoSpaceDE w:val="0"/>
        <w:ind w:left="0" w:firstLine="0"/>
        <w:rPr>
          <w:rFonts w:eastAsia="Courier New CYR" w:cs="Courier New CYR"/>
          <w:sz w:val="21"/>
          <w:szCs w:val="21"/>
        </w:rPr>
      </w:pPr>
      <w:proofErr w:type="gramStart"/>
      <w:r w:rsidRPr="00AF252A">
        <w:rPr>
          <w:rFonts w:eastAsia="Courier New CYR" w:cs="Courier New CYR"/>
          <w:sz w:val="21"/>
          <w:szCs w:val="21"/>
        </w:rPr>
        <w:t>в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_____ часов по адресу: ______________________________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________________________________, с целью приобретения на аукционе нежилого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помещения общей площадью _____ кв. м по адресу: __________________________,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начальная цена - _______ руб.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В случае победы на торгах принимаю на себя следующие обязательства: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1. Подписать в день проведения торгов протокол о результате торгов.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2. В течение пяти дней заключить с продавцом договор купли-продажи.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3.  При  моем  отказе  от  заключения  в  установленный  срок  договора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купли-продажи  имущества задаток мне не </w:t>
      </w:r>
      <w:proofErr w:type="gramStart"/>
      <w:r w:rsidRPr="00AF252A">
        <w:rPr>
          <w:rFonts w:eastAsia="Courier New CYR" w:cs="Courier New CYR"/>
          <w:sz w:val="21"/>
          <w:szCs w:val="21"/>
        </w:rPr>
        <w:t>возвращается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и я утрачиваю право на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>заключение указанного договора купли-продажи.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С  условиями  проведения  аукциона,  с  документацией продаваемого лота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proofErr w:type="gramStart"/>
      <w:r w:rsidRPr="00AF252A">
        <w:rPr>
          <w:rFonts w:eastAsia="Courier New CYR" w:cs="Courier New CYR"/>
          <w:sz w:val="21"/>
          <w:szCs w:val="21"/>
        </w:rPr>
        <w:t>ознакомлен</w:t>
      </w:r>
      <w:proofErr w:type="gramEnd"/>
      <w:r w:rsidRPr="00AF252A">
        <w:rPr>
          <w:rFonts w:eastAsia="Courier New CYR" w:cs="Courier New CYR"/>
          <w:sz w:val="21"/>
          <w:szCs w:val="21"/>
        </w:rPr>
        <w:t>, претензий не имею.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                       _____________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                                   (подпись)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                      Опись документов,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</w:t>
      </w:r>
      <w:proofErr w:type="gramStart"/>
      <w:r w:rsidRPr="00AF252A">
        <w:rPr>
          <w:rFonts w:eastAsia="Courier New CYR" w:cs="Courier New CYR"/>
          <w:sz w:val="21"/>
          <w:szCs w:val="21"/>
        </w:rPr>
        <w:t>представленных</w:t>
      </w:r>
      <w:proofErr w:type="gramEnd"/>
      <w:r w:rsidRPr="00AF252A">
        <w:rPr>
          <w:rFonts w:eastAsia="Courier New CYR" w:cs="Courier New CYR"/>
          <w:sz w:val="21"/>
          <w:szCs w:val="21"/>
        </w:rPr>
        <w:t xml:space="preserve"> для участия в аукционе по продаже 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общей площадью _____ кв. м в доме N _____ по ул. ___________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      _______________________________________________, начальная</w:t>
      </w:r>
    </w:p>
    <w:p w:rsidR="00AF252A" w:rsidRPr="00AF252A" w:rsidRDefault="00AF252A" w:rsidP="00AF252A">
      <w:pPr>
        <w:autoSpaceDE w:val="0"/>
        <w:rPr>
          <w:rFonts w:eastAsia="Courier New CYR" w:cs="Courier New CYR"/>
          <w:sz w:val="21"/>
          <w:szCs w:val="21"/>
        </w:rPr>
      </w:pPr>
      <w:r w:rsidRPr="00AF252A">
        <w:rPr>
          <w:rFonts w:eastAsia="Courier New CYR" w:cs="Courier New CYR"/>
          <w:sz w:val="21"/>
          <w:szCs w:val="21"/>
        </w:rPr>
        <w:t xml:space="preserve"> цена - __________ руб.</w:t>
      </w:r>
    </w:p>
    <w:p w:rsidR="00AF252A" w:rsidRPr="00AF252A" w:rsidRDefault="00AF252A" w:rsidP="00AF252A">
      <w:pPr>
        <w:autoSpaceDE w:val="0"/>
        <w:ind w:left="0" w:firstLine="540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Приложение N 3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  <w:r w:rsidRPr="00AF252A">
        <w:rPr>
          <w:rFonts w:eastAsia="Arial CYR" w:cs="Arial CYR"/>
          <w:sz w:val="21"/>
          <w:szCs w:val="21"/>
        </w:rPr>
        <w:t>к Административному регламенту</w:t>
      </w:r>
    </w:p>
    <w:p w:rsidR="00AF252A" w:rsidRPr="00AF252A" w:rsidRDefault="00AF252A" w:rsidP="00AF252A">
      <w:pPr>
        <w:autoSpaceDE w:val="0"/>
        <w:jc w:val="right"/>
        <w:rPr>
          <w:rFonts w:eastAsia="Arial CYR" w:cs="Arial CYR"/>
          <w:sz w:val="21"/>
          <w:szCs w:val="21"/>
        </w:rPr>
      </w:pPr>
    </w:p>
    <w:p w:rsidR="00AF252A" w:rsidRPr="00AF252A" w:rsidRDefault="00AF252A" w:rsidP="00AF252A">
      <w:pPr>
        <w:autoSpaceDE w:val="0"/>
        <w:spacing w:line="240" w:lineRule="auto"/>
        <w:ind w:left="0" w:firstLine="0"/>
        <w:jc w:val="center"/>
        <w:rPr>
          <w:rFonts w:ascii="Arial" w:eastAsia="Arial" w:hAnsi="Arial" w:cs="Arial"/>
          <w:b/>
          <w:bCs/>
          <w:sz w:val="20"/>
        </w:rPr>
      </w:pPr>
      <w:r w:rsidRPr="00AF252A">
        <w:rPr>
          <w:rFonts w:ascii="Arial" w:eastAsia="Arial" w:hAnsi="Arial" w:cs="Arial"/>
          <w:b/>
          <w:bCs/>
          <w:sz w:val="20"/>
        </w:rPr>
        <w:t>БЛОК-СХЕМА</w:t>
      </w:r>
    </w:p>
    <w:p w:rsidR="00AF252A" w:rsidRPr="00AF252A" w:rsidRDefault="00AF252A" w:rsidP="00AF252A">
      <w:pPr>
        <w:autoSpaceDE w:val="0"/>
        <w:spacing w:line="240" w:lineRule="auto"/>
        <w:ind w:left="0" w:firstLine="0"/>
        <w:jc w:val="center"/>
        <w:rPr>
          <w:rFonts w:ascii="Arial" w:eastAsia="Arial" w:hAnsi="Arial" w:cs="Arial"/>
          <w:b/>
          <w:bCs/>
          <w:sz w:val="20"/>
        </w:rPr>
      </w:pPr>
      <w:r w:rsidRPr="00AF252A">
        <w:rPr>
          <w:rFonts w:ascii="Arial" w:eastAsia="Arial" w:hAnsi="Arial" w:cs="Arial"/>
          <w:b/>
          <w:bCs/>
          <w:sz w:val="20"/>
        </w:rPr>
        <w:t>ПРЕДОСТАВЛЕНИЯ МУНИЦИПАЛЬНОЙ УСЛУГИ "ПОДГОТОВКА И ПРОВЕДЕНИЕ</w:t>
      </w:r>
    </w:p>
    <w:p w:rsidR="00AF252A" w:rsidRPr="00AF252A" w:rsidRDefault="00AF252A" w:rsidP="00AF252A">
      <w:pPr>
        <w:autoSpaceDE w:val="0"/>
        <w:spacing w:line="240" w:lineRule="auto"/>
        <w:ind w:left="0" w:firstLine="0"/>
        <w:jc w:val="center"/>
        <w:rPr>
          <w:rFonts w:ascii="Arial" w:eastAsia="Arial" w:hAnsi="Arial" w:cs="Arial"/>
          <w:b/>
          <w:bCs/>
          <w:sz w:val="20"/>
        </w:rPr>
      </w:pPr>
      <w:r w:rsidRPr="00AF252A">
        <w:rPr>
          <w:rFonts w:ascii="Arial" w:eastAsia="Arial" w:hAnsi="Arial" w:cs="Arial"/>
          <w:b/>
          <w:bCs/>
          <w:sz w:val="20"/>
        </w:rPr>
        <w:t>ТОРГОВ ПО ПРОДАЖЕ МУНИЦИПАЛЬНОГО ИМУЩЕСТВА"</w:t>
      </w:r>
    </w:p>
    <w:p w:rsidR="00AF252A" w:rsidRPr="00AF252A" w:rsidRDefault="00AF252A" w:rsidP="00AF252A">
      <w:pPr>
        <w:autoSpaceDE w:val="0"/>
        <w:spacing w:line="240" w:lineRule="auto"/>
        <w:ind w:left="0" w:firstLine="540"/>
        <w:rPr>
          <w:rFonts w:ascii="Arial" w:eastAsia="Arial" w:hAnsi="Arial" w:cs="Arial"/>
          <w:sz w:val="20"/>
        </w:rPr>
      </w:pP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Предоставление заявителем в Управление заявки с приложением документов,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proofErr w:type="gramStart"/>
      <w:r w:rsidRPr="00AF252A">
        <w:rPr>
          <w:rFonts w:ascii="Courier New" w:eastAsia="Arial" w:hAnsi="Courier New"/>
          <w:sz w:val="20"/>
        </w:rPr>
        <w:t>│                    необходимых для участия в торгах                     │</w:t>
      </w:r>
      <w:proofErr w:type="gramEnd"/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jc w:val="left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                   \/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                  Прием и регистрация заявки                   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jc w:val="left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                   \/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       Проведение аукциона и оформление его результатов        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└─────────────────┬────────────────────────────────────┬──────────────────┘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jc w:val="left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\/                                   \/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┌──────────────────────────────────┐┌─────────────────────────────────────┐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│ Признание аукциона </w:t>
      </w:r>
      <w:proofErr w:type="gramStart"/>
      <w:r w:rsidRPr="00AF252A">
        <w:rPr>
          <w:rFonts w:ascii="Courier New" w:eastAsia="Arial" w:hAnsi="Courier New"/>
          <w:sz w:val="20"/>
        </w:rPr>
        <w:t>состоявшимся</w:t>
      </w:r>
      <w:proofErr w:type="gramEnd"/>
      <w:r w:rsidRPr="00AF252A">
        <w:rPr>
          <w:rFonts w:ascii="Courier New" w:eastAsia="Arial" w:hAnsi="Courier New"/>
          <w:sz w:val="20"/>
        </w:rPr>
        <w:t xml:space="preserve">. ││ Признание аукциона </w:t>
      </w:r>
      <w:proofErr w:type="gramStart"/>
      <w:r w:rsidRPr="00AF252A">
        <w:rPr>
          <w:rFonts w:ascii="Courier New" w:eastAsia="Arial" w:hAnsi="Courier New"/>
          <w:sz w:val="20"/>
        </w:rPr>
        <w:t>несостоявшимся</w:t>
      </w:r>
      <w:proofErr w:type="gramEnd"/>
      <w:r w:rsidRPr="00AF252A">
        <w:rPr>
          <w:rFonts w:ascii="Courier New" w:eastAsia="Arial" w:hAnsi="Courier New"/>
          <w:sz w:val="20"/>
        </w:rPr>
        <w:t>.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Составление протокола итогов   ││Составление протокола итогов аукциона│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        аукциона             ││                                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└─────────────────┬────────────────┘└─────────────────────────────────────┘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 └──────────────────┐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jc w:val="left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                   \/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  Заключение договора купли-продажи муниципального имущества   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jc w:val="left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 xml:space="preserve">                                    \/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Выдача победителю аукциона договора купли-продажи муниципального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имущества либо письменного сообщения об отказе в предоставлении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proofErr w:type="gramStart"/>
      <w:r w:rsidRPr="00AF252A">
        <w:rPr>
          <w:rFonts w:ascii="Courier New" w:eastAsia="Arial" w:hAnsi="Courier New"/>
          <w:sz w:val="20"/>
        </w:rPr>
        <w:t>│      муниципальной услуги с указанием его причины (лично, почтовым      │</w:t>
      </w:r>
      <w:proofErr w:type="gramEnd"/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│                 отправлением или по электронной почте)                  │</w:t>
      </w:r>
    </w:p>
    <w:p w:rsidR="00AF252A" w:rsidRPr="00AF252A" w:rsidRDefault="00AF252A" w:rsidP="00AF252A">
      <w:pPr>
        <w:widowControl/>
        <w:overflowPunct w:val="0"/>
        <w:autoSpaceDE w:val="0"/>
        <w:spacing w:line="240" w:lineRule="auto"/>
        <w:ind w:left="0" w:firstLine="0"/>
        <w:rPr>
          <w:rFonts w:ascii="Courier New" w:eastAsia="Arial" w:hAnsi="Courier New"/>
          <w:sz w:val="20"/>
        </w:rPr>
      </w:pPr>
      <w:r w:rsidRPr="00AF252A">
        <w:rPr>
          <w:rFonts w:ascii="Courier New" w:eastAsia="Arial" w:hAnsi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F252A" w:rsidRPr="00AF252A" w:rsidRDefault="00AF252A" w:rsidP="00AF252A">
      <w:pPr>
        <w:autoSpaceDE w:val="0"/>
        <w:spacing w:line="240" w:lineRule="auto"/>
        <w:ind w:left="0" w:firstLine="540"/>
        <w:rPr>
          <w:rFonts w:ascii="Arial" w:eastAsia="Arial" w:hAnsi="Arial" w:cs="Arial"/>
          <w:sz w:val="20"/>
        </w:rPr>
      </w:pPr>
    </w:p>
    <w:p w:rsidR="00AF252A" w:rsidRPr="00AF252A" w:rsidRDefault="00AF252A" w:rsidP="00AF252A">
      <w:pPr>
        <w:autoSpaceDE w:val="0"/>
        <w:spacing w:line="240" w:lineRule="auto"/>
        <w:ind w:left="0" w:firstLine="540"/>
        <w:rPr>
          <w:rFonts w:ascii="Arial" w:eastAsia="Arial" w:hAnsi="Arial" w:cs="Arial"/>
          <w:sz w:val="20"/>
        </w:rPr>
      </w:pPr>
    </w:p>
    <w:p w:rsidR="00AF252A" w:rsidRPr="00AF252A" w:rsidRDefault="00AF252A" w:rsidP="00AF252A">
      <w:pPr>
        <w:autoSpaceDE w:val="0"/>
        <w:jc w:val="center"/>
        <w:rPr>
          <w:b/>
          <w:color w:val="FF0000"/>
          <w:sz w:val="21"/>
          <w:szCs w:val="21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A65939" w:rsidRDefault="00A65939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724350" w:rsidRDefault="00724350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147104" w:rsidRDefault="0014710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p w:rsidR="005F74E4" w:rsidRDefault="005F74E4" w:rsidP="005F74E4">
      <w:pPr>
        <w:widowControl/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sectPr w:rsidR="005F74E4" w:rsidSect="00A659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  <w:b w:val="0"/>
        <w:color w:val="000000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color w:val="000000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color w:val="000000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  <w:b w:val="0"/>
        <w:color w:val="000000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color w:val="000000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color w:val="000000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  <w:b w:val="0"/>
        <w:color w:val="000000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color w:val="000000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color w:val="00000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CB4687E"/>
    <w:multiLevelType w:val="hybridMultilevel"/>
    <w:tmpl w:val="04A8E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7406"/>
    <w:multiLevelType w:val="hybridMultilevel"/>
    <w:tmpl w:val="2C1CA8BE"/>
    <w:lvl w:ilvl="0" w:tplc="1326EAB2">
      <w:start w:val="3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8">
    <w:nsid w:val="3DAB0D53"/>
    <w:multiLevelType w:val="hybridMultilevel"/>
    <w:tmpl w:val="AEFC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3462F"/>
    <w:multiLevelType w:val="multilevel"/>
    <w:tmpl w:val="03927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FC"/>
    <w:rsid w:val="000B0BF5"/>
    <w:rsid w:val="000E469C"/>
    <w:rsid w:val="00147104"/>
    <w:rsid w:val="001F499F"/>
    <w:rsid w:val="00273C48"/>
    <w:rsid w:val="002E49B2"/>
    <w:rsid w:val="003E38E9"/>
    <w:rsid w:val="003F332E"/>
    <w:rsid w:val="003F3BF7"/>
    <w:rsid w:val="00527183"/>
    <w:rsid w:val="005D00D2"/>
    <w:rsid w:val="005F74E4"/>
    <w:rsid w:val="00611420"/>
    <w:rsid w:val="00724350"/>
    <w:rsid w:val="00802FD4"/>
    <w:rsid w:val="009B4D2A"/>
    <w:rsid w:val="00A65939"/>
    <w:rsid w:val="00A85786"/>
    <w:rsid w:val="00AF252A"/>
    <w:rsid w:val="00B60555"/>
    <w:rsid w:val="00BA6EBD"/>
    <w:rsid w:val="00C00A33"/>
    <w:rsid w:val="00C15050"/>
    <w:rsid w:val="00CC45AD"/>
    <w:rsid w:val="00CE656D"/>
    <w:rsid w:val="00E01129"/>
    <w:rsid w:val="00E417FC"/>
    <w:rsid w:val="00E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3"/>
    <w:pPr>
      <w:widowControl w:val="0"/>
      <w:suppressAutoHyphens/>
      <w:spacing w:after="0" w:line="252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0A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3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C3014"/>
    <w:pPr>
      <w:ind w:left="720"/>
      <w:contextualSpacing/>
    </w:pPr>
  </w:style>
  <w:style w:type="table" w:styleId="a7">
    <w:name w:val="Table Grid"/>
    <w:basedOn w:val="a1"/>
    <w:uiPriority w:val="59"/>
    <w:rsid w:val="002E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3"/>
    <w:pPr>
      <w:widowControl w:val="0"/>
      <w:suppressAutoHyphens/>
      <w:spacing w:after="0" w:line="252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00A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0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3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C3014"/>
    <w:pPr>
      <w:ind w:left="720"/>
      <w:contextualSpacing/>
    </w:pPr>
  </w:style>
  <w:style w:type="table" w:styleId="a7">
    <w:name w:val="Table Grid"/>
    <w:basedOn w:val="a1"/>
    <w:uiPriority w:val="59"/>
    <w:rsid w:val="002E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3B92091943061111F2F7A57B3F9326C542F7E8DED421F1B7E688FB7A821658E5A5DB78E3009A405024a4G7I" TargetMode="External"/><Relationship Id="rId13" Type="http://schemas.openxmlformats.org/officeDocument/2006/relationships/hyperlink" Target="consultantplus://offline/ref=E8173B92091943061111ECFAB317629921CC1EFDEDDFDB76AFE8BDD5AC7388411FAAFC993CEE0799a4G3I" TargetMode="External"/><Relationship Id="rId18" Type="http://schemas.openxmlformats.org/officeDocument/2006/relationships/hyperlink" Target="consultantplus://offline/ref=E8173B92091943061111F2F7A57B3F9326C542F7E8DED421F1B7E688FB7A821658E5A5DB78E3009A405025a4G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6636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8173B92091943061111ECFAB317629921CE1FFBE8D9DB76AFE8BDD5ACa7G3I" TargetMode="External"/><Relationship Id="rId17" Type="http://schemas.openxmlformats.org/officeDocument/2006/relationships/hyperlink" Target="consultantplus://offline/ref=E8173B92091943061111F2F7A57B3F9326C542F7E8DED421F1B7E688FB7A821658E5A5DB78E3009A405024a4G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173B92091943061111ECFAB317629921CC1BF8ECDCDB76AFE8BDD5ACa7G3I" TargetMode="External"/><Relationship Id="rId20" Type="http://schemas.openxmlformats.org/officeDocument/2006/relationships/hyperlink" Target="consultantplus://offline/main?base=LAW;n=112867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73B92091943061111ECFAB317629921CC1EFDE5DADB76AFE8BDD5AC7388411FAAFC993CEE019Fa4G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173B92091943061111ECFAB317629921CC1BF8E9D4DB76AFE8BDD5AC7388411FAAFC993CEE019Ba4G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173B92091943061111F2F7A57B3F9326C542F7E8DED421F1B7E688FB7A821658E5A5DB78E3009A405025a4G5I" TargetMode="External"/><Relationship Id="rId19" Type="http://schemas.openxmlformats.org/officeDocument/2006/relationships/hyperlink" Target="consultantplus://offline/ref=E8173B92091943061111F2F7A57B3F9326C542F7E8DED421F1B7E688FB7A821658E5A5DB78E3009A405025a4G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73B92091943061111F2F7A57B3F9326C542F7E8DED421F1B7E688FB7A821658E5A5DB78E3009A405025a4G0I" TargetMode="External"/><Relationship Id="rId14" Type="http://schemas.openxmlformats.org/officeDocument/2006/relationships/hyperlink" Target="consultantplus://offline/ref=E8173B92091943061111F2F7A57B3F9326C542F7E9DED324F0B7E688FB7A8216a5G8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F140-E118-423B-8142-1EA3271B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5511</Words>
  <Characters>31418</Characters>
  <Application>Microsoft Office Word</Application>
  <DocSecurity>4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KNV</cp:lastModifiedBy>
  <cp:revision>2</cp:revision>
  <cp:lastPrinted>2013-09-05T07:18:00Z</cp:lastPrinted>
  <dcterms:created xsi:type="dcterms:W3CDTF">2013-12-12T10:16:00Z</dcterms:created>
  <dcterms:modified xsi:type="dcterms:W3CDTF">2013-12-12T10:16:00Z</dcterms:modified>
</cp:coreProperties>
</file>