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FE" w:rsidRDefault="00CD09FE" w:rsidP="00CD09FE">
      <w:pPr>
        <w:pStyle w:val="ConsPlusNormal"/>
        <w:widowControl/>
        <w:ind w:left="15" w:hanging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Информационное сообщение. </w:t>
      </w:r>
    </w:p>
    <w:p w:rsidR="00CD09FE" w:rsidRDefault="00CD09FE" w:rsidP="00CD09FE">
      <w:pPr>
        <w:pStyle w:val="ConsPlusNormal"/>
        <w:widowControl/>
        <w:ind w:left="15" w:hanging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D09FE" w:rsidRDefault="00CD09FE" w:rsidP="00CD09FE">
      <w:pPr>
        <w:pStyle w:val="a3"/>
        <w:ind w:left="-16"/>
        <w:rPr>
          <w:color w:val="000000"/>
        </w:rPr>
      </w:pPr>
      <w:r>
        <w:t xml:space="preserve">   </w:t>
      </w:r>
      <w:proofErr w:type="gramStart"/>
      <w:r>
        <w:t xml:space="preserve">Администрация муниципального образования - Ершичский район Смоленской области  сообщает, что в соответствии с извещением, </w:t>
      </w:r>
      <w:r>
        <w:rPr>
          <w:rFonts w:cs="Calibri"/>
          <w:color w:val="000000"/>
        </w:rPr>
        <w:t xml:space="preserve">размещённым 17.11.2016г на федеральном сайте </w:t>
      </w:r>
      <w:proofErr w:type="spellStart"/>
      <w:r>
        <w:rPr>
          <w:rFonts w:cs="Calibri"/>
          <w:color w:val="000000"/>
          <w:lang w:val="en-US"/>
        </w:rPr>
        <w:t>torgi</w:t>
      </w:r>
      <w:proofErr w:type="spellEnd"/>
      <w:r>
        <w:rPr>
          <w:rFonts w:cs="Calibri"/>
          <w:color w:val="000000"/>
        </w:rPr>
        <w:t>.</w:t>
      </w:r>
      <w:proofErr w:type="spellStart"/>
      <w:r>
        <w:rPr>
          <w:rFonts w:cs="Calibri"/>
          <w:color w:val="000000"/>
          <w:lang w:val="en-US"/>
        </w:rPr>
        <w:t>gov</w:t>
      </w:r>
      <w:proofErr w:type="spellEnd"/>
      <w:r>
        <w:rPr>
          <w:rFonts w:cs="Calibri"/>
          <w:color w:val="000000"/>
        </w:rPr>
        <w:t>.</w:t>
      </w:r>
      <w:proofErr w:type="spellStart"/>
      <w:r>
        <w:rPr>
          <w:rFonts w:cs="Calibri"/>
          <w:color w:val="000000"/>
          <w:lang w:val="en-US"/>
        </w:rPr>
        <w:t>ru</w:t>
      </w:r>
      <w:proofErr w:type="spellEnd"/>
      <w:r w:rsidRPr="00B7280E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и </w:t>
      </w:r>
      <w:r>
        <w:rPr>
          <w:color w:val="000000"/>
        </w:rPr>
        <w:t xml:space="preserve">опубликованным </w:t>
      </w:r>
      <w:r>
        <w:rPr>
          <w:rFonts w:cs="Calibri"/>
          <w:color w:val="000000"/>
        </w:rPr>
        <w:t xml:space="preserve">в газете </w:t>
      </w:r>
      <w:proofErr w:type="spellStart"/>
      <w:r>
        <w:rPr>
          <w:rFonts w:cs="Calibri"/>
          <w:color w:val="000000"/>
        </w:rPr>
        <w:t>Ершичского</w:t>
      </w:r>
      <w:proofErr w:type="spellEnd"/>
      <w:r>
        <w:rPr>
          <w:rFonts w:cs="Calibri"/>
          <w:color w:val="000000"/>
        </w:rPr>
        <w:t xml:space="preserve"> района Смоленской области «Нива» от 18.11.2016г №46,</w:t>
      </w:r>
      <w:r>
        <w:rPr>
          <w:color w:val="000000"/>
        </w:rPr>
        <w:t xml:space="preserve">  </w:t>
      </w:r>
      <w:r>
        <w:t xml:space="preserve"> о проведении аукциона  по продаже  земельного участка  26 декабря </w:t>
      </w:r>
      <w:r>
        <w:rPr>
          <w:color w:val="000000"/>
        </w:rPr>
        <w:t xml:space="preserve"> 2016 года в 11 часов 00 минут </w:t>
      </w:r>
      <w:r>
        <w:t xml:space="preserve">состоялся аукцион по продаже земельного участка, </w:t>
      </w:r>
      <w:r>
        <w:rPr>
          <w:color w:val="000000"/>
        </w:rPr>
        <w:t xml:space="preserve"> государственная собственность на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который</w:t>
      </w:r>
      <w:proofErr w:type="gramEnd"/>
      <w:r>
        <w:rPr>
          <w:color w:val="000000"/>
        </w:rPr>
        <w:t xml:space="preserve"> не разграничена, площадью 60895 (Шестьдесят тысяч восемьсот девяноста пять) метров квадратных с кадастровым номером 67:09:0090102:72, расположенного  по адресу: Смоленская область, Ершичский район, д. Высокий Борок, </w:t>
      </w:r>
      <w:r>
        <w:rPr>
          <w:color w:val="000000"/>
          <w:spacing w:val="-2"/>
        </w:rPr>
        <w:t>категория  земель - земли населенных пунктов, разрешенное использование – для сельскохозяйственного производства.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 xml:space="preserve">  </w:t>
      </w:r>
      <w:r>
        <w:rPr>
          <w:color w:val="000000"/>
          <w:spacing w:val="-7"/>
        </w:rPr>
        <w:t xml:space="preserve"> Победителем  аукциона признан  </w:t>
      </w:r>
      <w:r>
        <w:rPr>
          <w:b/>
          <w:sz w:val="22"/>
          <w:szCs w:val="22"/>
        </w:rPr>
        <w:t>Бычков Виктор Алексеевич</w:t>
      </w:r>
      <w:r w:rsidRPr="006E18B5"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зарегистрированный  по адресу: Смоленская область,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. Рославль, ул. </w:t>
      </w:r>
      <w:proofErr w:type="spellStart"/>
      <w:r>
        <w:rPr>
          <w:sz w:val="22"/>
          <w:szCs w:val="22"/>
        </w:rPr>
        <w:t>Пайтерова</w:t>
      </w:r>
      <w:proofErr w:type="spellEnd"/>
      <w:r>
        <w:rPr>
          <w:sz w:val="22"/>
          <w:szCs w:val="22"/>
        </w:rPr>
        <w:t xml:space="preserve">, д. 34, кв. 37 </w:t>
      </w:r>
      <w:r>
        <w:t xml:space="preserve"> </w:t>
      </w:r>
      <w:r>
        <w:rPr>
          <w:color w:val="000000"/>
        </w:rPr>
        <w:t>регистрационный номер  заявки № 01  от 14.12.2016г.</w:t>
      </w:r>
    </w:p>
    <w:p w:rsidR="00CD09FE" w:rsidRDefault="00CD09FE" w:rsidP="00CD09FE"/>
    <w:p w:rsidR="00B6571D" w:rsidRDefault="00CD09FE"/>
    <w:sectPr w:rsidR="00B6571D" w:rsidSect="006E18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9FE"/>
    <w:rsid w:val="00AD3584"/>
    <w:rsid w:val="00CD09FE"/>
    <w:rsid w:val="00E4143E"/>
    <w:rsid w:val="00EE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D09F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D09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CD09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D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9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2016-12-26T07:55:00Z</cp:lastPrinted>
  <dcterms:created xsi:type="dcterms:W3CDTF">2016-12-26T07:48:00Z</dcterms:created>
  <dcterms:modified xsi:type="dcterms:W3CDTF">2016-12-26T07:55:00Z</dcterms:modified>
</cp:coreProperties>
</file>