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E8" w:rsidRPr="003D625B" w:rsidRDefault="00905AE8" w:rsidP="00905AE8">
      <w:pPr>
        <w:jc w:val="center"/>
        <w:rPr>
          <w:b/>
          <w:sz w:val="28"/>
          <w:szCs w:val="28"/>
        </w:rPr>
      </w:pPr>
      <w:r w:rsidRPr="003D625B">
        <w:rPr>
          <w:b/>
          <w:sz w:val="28"/>
          <w:szCs w:val="28"/>
        </w:rPr>
        <w:t>ИНФОРМАЦИЯ</w:t>
      </w:r>
    </w:p>
    <w:p w:rsidR="00703142" w:rsidRPr="00703142" w:rsidRDefault="00905AE8" w:rsidP="00703142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03142" w:rsidRPr="00703142">
        <w:rPr>
          <w:rFonts w:ascii="Times New Roman" w:hAnsi="Times New Roman"/>
          <w:sz w:val="28"/>
          <w:szCs w:val="28"/>
        </w:rPr>
        <w:t>контрольного мероприятия «Проверка финансово-хозяйственной деятельности Муниципального бюджетного  учреждения дополнительного образования  Ершичский Дом детского творчества муниципального образования — Ершичский район Смоленской области за 2018 год и 1 полугодие 2019 года»</w:t>
      </w:r>
    </w:p>
    <w:p w:rsidR="003D625B" w:rsidRPr="003D625B" w:rsidRDefault="003D625B" w:rsidP="003D625B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784" w:rsidRPr="003D625B" w:rsidRDefault="00EE3784" w:rsidP="003D625B">
      <w:pPr>
        <w:jc w:val="center"/>
        <w:rPr>
          <w:sz w:val="28"/>
          <w:szCs w:val="28"/>
        </w:rPr>
      </w:pPr>
    </w:p>
    <w:p w:rsidR="00703142" w:rsidRPr="00703142" w:rsidRDefault="00703142" w:rsidP="00703142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proofErr w:type="gramStart"/>
      <w:r w:rsidRPr="00703142">
        <w:rPr>
          <w:rFonts w:eastAsia="Lucida Sans Unicode"/>
          <w:kern w:val="1"/>
          <w:sz w:val="28"/>
          <w:szCs w:val="28"/>
          <w:lang w:eastAsia="ar-SA"/>
        </w:rPr>
        <w:t xml:space="preserve">На основании плана работы Контрольно-ревизионной комиссии муниципального образования — Ершичский район  Смоленской области на 2019 год, </w:t>
      </w:r>
      <w:r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приказа 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>председателя Контрольно-ревизионной комиссии муниципального образования - Ершичский район Смоленской области от 23 августа 2019</w:t>
      </w:r>
      <w:r w:rsidRPr="00703142">
        <w:rPr>
          <w:rFonts w:eastAsia="Lucida Sans Unicode"/>
          <w:color w:val="FF0000"/>
          <w:kern w:val="1"/>
          <w:sz w:val="28"/>
          <w:szCs w:val="28"/>
          <w:lang w:eastAsia="ar-SA"/>
        </w:rPr>
        <w:t xml:space="preserve"> </w:t>
      </w:r>
      <w:r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года №11 «О проведении контрольного мероприятия в </w:t>
      </w:r>
      <w:r w:rsidRPr="00703142">
        <w:rPr>
          <w:sz w:val="28"/>
          <w:szCs w:val="28"/>
          <w:lang w:eastAsia="ar-SA"/>
        </w:rPr>
        <w:t>Муниципальном бюджетном  учреждении дополнительного образования  Ершичский Дом детского творчества муниципального образования — Ершичский район Смоленской области за 2018 год и 1 полугодие 2019 года»</w:t>
      </w:r>
      <w:proofErr w:type="gramEnd"/>
    </w:p>
    <w:p w:rsidR="00703142" w:rsidRPr="00703142" w:rsidRDefault="00703142" w:rsidP="00703142">
      <w:pPr>
        <w:suppressAutoHyphens/>
        <w:jc w:val="both"/>
        <w:rPr>
          <w:sz w:val="28"/>
          <w:szCs w:val="28"/>
          <w:lang w:eastAsia="ar-SA"/>
        </w:rPr>
      </w:pPr>
      <w:r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>нами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 xml:space="preserve">, председателем Контрольно-ревизионной комиссии муниципального образования - Ершичский  район Смоленской области Егоровой Валентиной Николаевной и инспектором Савуковой Еленой Юрьевной проведено контрольное мероприятие в </w:t>
      </w:r>
      <w:r w:rsidRPr="00703142">
        <w:rPr>
          <w:sz w:val="28"/>
          <w:szCs w:val="28"/>
          <w:lang w:eastAsia="ar-SA"/>
        </w:rPr>
        <w:t>Муниципальном бюджетном  учреждении дополнительного образования  Ершичский Дом детского творчества  муниципального образования — Ершичский район Смоленской области за 2018 год и 1 полугодие 2019 года.</w:t>
      </w:r>
    </w:p>
    <w:p w:rsidR="00703142" w:rsidRPr="00703142" w:rsidRDefault="00703142" w:rsidP="00703142">
      <w:pPr>
        <w:suppressAutoHyphens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>Объект контрольного мероприятия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 xml:space="preserve">: </w:t>
      </w:r>
      <w:r w:rsidRPr="00703142">
        <w:rPr>
          <w:sz w:val="28"/>
          <w:szCs w:val="28"/>
          <w:lang w:eastAsia="ar-SA"/>
        </w:rPr>
        <w:t>Муниципальное бюджетное  учреждение дополнительного образования  Ершичский Дом детского творчества муниципального образования — Ершичский район Смоленской области.</w:t>
      </w:r>
    </w:p>
    <w:p w:rsidR="00703142" w:rsidRPr="00703142" w:rsidRDefault="00703142" w:rsidP="00703142">
      <w:pPr>
        <w:suppressAutoHyphens/>
        <w:jc w:val="both"/>
        <w:rPr>
          <w:sz w:val="28"/>
          <w:szCs w:val="28"/>
          <w:lang w:eastAsia="ar-SA"/>
        </w:rPr>
      </w:pP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>Цель контрольного мероприятия:</w:t>
      </w:r>
      <w:r w:rsidRPr="00703142">
        <w:rPr>
          <w:rFonts w:ascii="Calibri" w:eastAsia="Lucida Sans Unicode" w:hAnsi="Calibri" w:cs="Calibri"/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703142">
        <w:rPr>
          <w:sz w:val="28"/>
          <w:szCs w:val="28"/>
          <w:lang w:eastAsia="ar-SA"/>
        </w:rPr>
        <w:t>Проверка финансово-хозяйственной деятельности Муниципального бюджетного  учреждения дополнительного образования  Ершичский Дом детского творчества муниципального образования — Ершичский район Смоленской области.</w:t>
      </w:r>
    </w:p>
    <w:p w:rsidR="00703142" w:rsidRPr="00703142" w:rsidRDefault="00703142" w:rsidP="00703142">
      <w:pPr>
        <w:suppressAutoHyphens/>
        <w:spacing w:line="276" w:lineRule="auto"/>
        <w:jc w:val="both"/>
        <w:rPr>
          <w:rFonts w:eastAsia="Lucida Sans Unicode"/>
          <w:b/>
          <w:kern w:val="1"/>
          <w:sz w:val="28"/>
          <w:szCs w:val="28"/>
          <w:lang w:eastAsia="ar-SA"/>
        </w:rPr>
      </w:pP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>Проверяемый период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>: 2018 год и 1 полугодие  2019 года.</w:t>
      </w:r>
    </w:p>
    <w:p w:rsidR="00703142" w:rsidRPr="00703142" w:rsidRDefault="00703142" w:rsidP="00703142">
      <w:pPr>
        <w:suppressAutoHyphens/>
        <w:jc w:val="both"/>
        <w:rPr>
          <w:rFonts w:eastAsia="Lucida Sans Unicode"/>
          <w:b/>
          <w:color w:val="FF0000"/>
          <w:kern w:val="1"/>
          <w:sz w:val="28"/>
          <w:szCs w:val="28"/>
          <w:lang w:eastAsia="ar-SA"/>
        </w:rPr>
      </w:pP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>Контрольное мероприятие (проверка) начато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 xml:space="preserve">: 3 сентября 2019 года, </w:t>
      </w: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>окончено</w:t>
      </w:r>
      <w:r w:rsidRPr="00703142">
        <w:rPr>
          <w:rFonts w:eastAsia="Lucida Sans Unicode"/>
          <w:kern w:val="1"/>
          <w:sz w:val="28"/>
          <w:szCs w:val="28"/>
          <w:lang w:eastAsia="ar-SA"/>
        </w:rPr>
        <w:t xml:space="preserve"> 2 октября</w:t>
      </w:r>
      <w:r w:rsidRPr="00703142">
        <w:rPr>
          <w:rFonts w:eastAsia="Lucida Sans Unicode"/>
          <w:color w:val="FF0000"/>
          <w:kern w:val="1"/>
          <w:sz w:val="28"/>
          <w:szCs w:val="28"/>
          <w:lang w:eastAsia="ar-SA"/>
        </w:rPr>
        <w:t xml:space="preserve">  </w:t>
      </w:r>
      <w:r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>2019 года.</w:t>
      </w:r>
    </w:p>
    <w:p w:rsidR="00703142" w:rsidRPr="00703142" w:rsidRDefault="00703142" w:rsidP="00703142">
      <w:pPr>
        <w:suppressAutoHyphens/>
        <w:spacing w:line="100" w:lineRule="atLeast"/>
        <w:jc w:val="both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ar-SA"/>
        </w:rPr>
      </w:pPr>
      <w:r w:rsidRPr="00703142">
        <w:rPr>
          <w:rFonts w:eastAsia="Lucida Sans Unicode"/>
          <w:b/>
          <w:kern w:val="1"/>
          <w:sz w:val="28"/>
          <w:szCs w:val="28"/>
          <w:lang w:eastAsia="ar-SA"/>
        </w:rPr>
        <w:t xml:space="preserve">  </w:t>
      </w:r>
      <w:r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 Объем проверенных средств составил 5 218 497,45 рублей.</w:t>
      </w:r>
    </w:p>
    <w:p w:rsidR="00703142" w:rsidRPr="00703142" w:rsidRDefault="000D42C7" w:rsidP="00703142">
      <w:pPr>
        <w:jc w:val="both"/>
        <w:rPr>
          <w:rFonts w:eastAsia="Lucida Sans Unicode"/>
          <w:color w:val="000000"/>
          <w:kern w:val="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</w:t>
      </w:r>
      <w:r w:rsidR="00703142"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  МБУДО Ершичский ДДТ является бюджетным учреждением и находится в ведомственном подчинении Отдела по образованию Администрации муниципального образования – Ершичский район Смоленской области,  </w:t>
      </w:r>
      <w:r w:rsidR="00703142" w:rsidRPr="00703142">
        <w:rPr>
          <w:rFonts w:eastAsia="Lucida Sans Unicode"/>
          <w:kern w:val="1"/>
          <w:sz w:val="28"/>
          <w:szCs w:val="28"/>
          <w:lang w:eastAsia="ar-SA"/>
        </w:rPr>
        <w:t xml:space="preserve">обладает правами  юридического лица, имеет Устав и лицевые счета, открытые в финансовом управлении администрации муниципального образования - Ершичский район Смоленской области </w:t>
      </w:r>
      <w:r w:rsidR="00703142" w:rsidRPr="00703142">
        <w:rPr>
          <w:rFonts w:eastAsia="Lucida Sans Unicode"/>
          <w:color w:val="000000"/>
          <w:kern w:val="1"/>
          <w:sz w:val="28"/>
          <w:szCs w:val="28"/>
          <w:lang w:eastAsia="ar-SA"/>
        </w:rPr>
        <w:t>20904070200, 21904070200.</w:t>
      </w:r>
    </w:p>
    <w:p w:rsidR="00001040" w:rsidRDefault="000D42C7" w:rsidP="000D42C7">
      <w:pPr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    </w:t>
      </w:r>
      <w:r w:rsidR="00A82EE7" w:rsidRPr="0005522B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AF08A1">
        <w:rPr>
          <w:sz w:val="28"/>
          <w:szCs w:val="28"/>
        </w:rPr>
        <w:t xml:space="preserve">По результатам </w:t>
      </w:r>
      <w:r w:rsidR="00001040" w:rsidRPr="00001040">
        <w:rPr>
          <w:rFonts w:eastAsiaTheme="minorEastAsia"/>
          <w:sz w:val="28"/>
          <w:szCs w:val="28"/>
        </w:rPr>
        <w:t xml:space="preserve">контрольного мероприятия </w:t>
      </w:r>
      <w:r w:rsidR="00AF08A1">
        <w:rPr>
          <w:sz w:val="28"/>
          <w:szCs w:val="28"/>
        </w:rPr>
        <w:t>установлен</w:t>
      </w:r>
      <w:r w:rsidR="00E96B3E">
        <w:rPr>
          <w:sz w:val="28"/>
          <w:szCs w:val="28"/>
        </w:rPr>
        <w:t>ы нарушения</w:t>
      </w:r>
      <w:r w:rsidR="00AF08A1">
        <w:rPr>
          <w:sz w:val="28"/>
          <w:szCs w:val="28"/>
        </w:rPr>
        <w:t>:</w:t>
      </w:r>
    </w:p>
    <w:p w:rsidR="00703142" w:rsidRDefault="00703142" w:rsidP="000D42C7">
      <w:pPr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</w:t>
      </w:r>
      <w:r w:rsidRPr="00E32B58">
        <w:rPr>
          <w:rFonts w:eastAsia="Lucida Sans Unicode"/>
          <w:color w:val="000000"/>
          <w:kern w:val="1"/>
          <w:sz w:val="28"/>
          <w:szCs w:val="28"/>
        </w:rPr>
        <w:t>риказ</w:t>
      </w:r>
      <w:r>
        <w:rPr>
          <w:rFonts w:eastAsia="Lucida Sans Unicode"/>
          <w:color w:val="000000"/>
          <w:kern w:val="1"/>
          <w:sz w:val="28"/>
          <w:szCs w:val="28"/>
        </w:rPr>
        <w:t>а</w:t>
      </w:r>
      <w:r w:rsidRPr="00E32B58">
        <w:rPr>
          <w:rFonts w:eastAsia="Lucida Sans Unicode"/>
          <w:color w:val="000000"/>
          <w:kern w:val="1"/>
          <w:sz w:val="28"/>
          <w:szCs w:val="28"/>
        </w:rPr>
        <w:t xml:space="preserve"> Министерства финансов РФ от 21.07.2011 года  №86н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5512E">
        <w:rPr>
          <w:sz w:val="28"/>
          <w:szCs w:val="28"/>
        </w:rPr>
        <w:t xml:space="preserve">б утверждении порядка предоставления информации государственным </w:t>
      </w:r>
      <w:r w:rsidRPr="0095512E">
        <w:rPr>
          <w:sz w:val="28"/>
          <w:szCs w:val="28"/>
        </w:rPr>
        <w:lastRenderedPageBreak/>
        <w:t>(муниципальным) учреждением, ее размещения на официальном сайте в сети интернет и ведения указанного сайта</w:t>
      </w:r>
      <w:r>
        <w:rPr>
          <w:sz w:val="28"/>
          <w:szCs w:val="28"/>
        </w:rPr>
        <w:t>»</w:t>
      </w:r>
      <w:r w:rsidRPr="00E32B58">
        <w:rPr>
          <w:rFonts w:eastAsia="Lucida Sans Unicode"/>
          <w:color w:val="000000"/>
          <w:kern w:val="1"/>
          <w:sz w:val="28"/>
          <w:szCs w:val="28"/>
        </w:rPr>
        <w:t xml:space="preserve"> и 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Pr="00E32B58">
        <w:rPr>
          <w:rFonts w:eastAsia="Lucida Sans Unicode"/>
          <w:color w:val="000000"/>
          <w:kern w:val="1"/>
          <w:sz w:val="28"/>
          <w:szCs w:val="28"/>
        </w:rPr>
        <w:t xml:space="preserve"> постановления 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Pr="00E32B58">
        <w:rPr>
          <w:rFonts w:eastAsia="Lucida Sans Unicode"/>
          <w:color w:val="000000"/>
          <w:kern w:val="1"/>
          <w:sz w:val="28"/>
          <w:szCs w:val="28"/>
        </w:rPr>
        <w:t>Администрации муниципального образования – Ершичский район Смоленской области от 03.04.2018 №95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</w:t>
      </w:r>
      <w:proofErr w:type="gramEnd"/>
      <w:r>
        <w:rPr>
          <w:rFonts w:eastAsia="Lucida Sans Unicode"/>
          <w:color w:val="000000"/>
          <w:kern w:val="1"/>
          <w:sz w:val="28"/>
          <w:szCs w:val="28"/>
        </w:rPr>
        <w:t xml:space="preserve"> обеспечения выполнения муниципального задания»;</w:t>
      </w:r>
    </w:p>
    <w:p w:rsidR="00B35697" w:rsidRDefault="00B35697" w:rsidP="000D42C7">
      <w:pPr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- </w:t>
      </w:r>
      <w:r w:rsidRPr="00E32B58">
        <w:rPr>
          <w:rFonts w:eastAsia="Lucida Sans Unicode"/>
          <w:color w:val="000000"/>
          <w:kern w:val="1"/>
          <w:sz w:val="28"/>
          <w:szCs w:val="28"/>
        </w:rPr>
        <w:t>Приказа Минфина РФ от 28.07.2010 №81н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Pr="00036E01">
        <w:rPr>
          <w:sz w:val="28"/>
          <w:szCs w:val="28"/>
        </w:rPr>
        <w:t>«О требованиях к плану финансово-хозяйственной деятельности государственного (муниципального) учреждения»</w:t>
      </w:r>
      <w:r w:rsidRPr="00E32B58">
        <w:rPr>
          <w:rFonts w:eastAsia="Lucida Sans Unicode"/>
          <w:color w:val="000000"/>
          <w:kern w:val="1"/>
          <w:sz w:val="28"/>
          <w:szCs w:val="28"/>
        </w:rPr>
        <w:t xml:space="preserve"> и  </w:t>
      </w:r>
      <w:r>
        <w:rPr>
          <w:rFonts w:eastAsia="Lucida Sans Unicode"/>
          <w:color w:val="000000"/>
          <w:kern w:val="1"/>
          <w:sz w:val="28"/>
          <w:szCs w:val="28"/>
        </w:rPr>
        <w:t>постановления от 16.01.2017 №10  «Об утверждении Порядка составления и утверждения плана финансово-хозяйственной деятельности муниципальных бюджетных учреждений муниципального образования – Ершичский район Смоленской области»;</w:t>
      </w:r>
    </w:p>
    <w:p w:rsidR="00B35697" w:rsidRPr="00001040" w:rsidRDefault="00B35697" w:rsidP="000D42C7">
      <w:pPr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- </w:t>
      </w:r>
      <w:r w:rsidRPr="00E32B58">
        <w:rPr>
          <w:rFonts w:eastAsia="Lucida Sans Unicode"/>
          <w:color w:val="000000"/>
          <w:kern w:val="1"/>
          <w:sz w:val="28"/>
          <w:szCs w:val="28"/>
        </w:rPr>
        <w:t>Приказа М</w:t>
      </w:r>
      <w:r w:rsidRPr="00E32B58">
        <w:rPr>
          <w:sz w:val="28"/>
          <w:szCs w:val="28"/>
        </w:rPr>
        <w:t>инистерства финансов Российской Федерации  от 13 июня 1995 г. №49 «Об утверждении методических указаний по инвентаризации имущества и финансовых обязательств»</w:t>
      </w:r>
      <w:r>
        <w:rPr>
          <w:sz w:val="28"/>
          <w:szCs w:val="28"/>
        </w:rPr>
        <w:t>;</w:t>
      </w:r>
    </w:p>
    <w:p w:rsidR="003D625B" w:rsidRDefault="00DF0935" w:rsidP="000D42C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</w:t>
      </w:r>
      <w:r w:rsidR="00EE3784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EE3784" w:rsidRPr="00EE3784">
        <w:rPr>
          <w:bCs/>
          <w:color w:val="000000"/>
          <w:sz w:val="28"/>
          <w:szCs w:val="28"/>
        </w:rPr>
        <w:t>Федерального закона  от 06.12.2011 года N 402-ФЗ «О бухгалтерском учете»</w:t>
      </w:r>
      <w:r w:rsidR="003D625B">
        <w:rPr>
          <w:bCs/>
          <w:color w:val="000000"/>
          <w:sz w:val="28"/>
          <w:szCs w:val="28"/>
        </w:rPr>
        <w:t>;</w:t>
      </w:r>
    </w:p>
    <w:p w:rsidR="00AF08A1" w:rsidRDefault="003D625B" w:rsidP="000D42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E3784" w:rsidRPr="00EE3784">
        <w:rPr>
          <w:sz w:val="28"/>
          <w:szCs w:val="28"/>
        </w:rPr>
        <w:t xml:space="preserve"> </w:t>
      </w:r>
      <w:r w:rsidR="00B35697" w:rsidRPr="00E32B58">
        <w:rPr>
          <w:rFonts w:eastAsia="Lucida Sans Unicode"/>
          <w:iCs/>
          <w:kern w:val="1"/>
          <w:sz w:val="28"/>
          <w:szCs w:val="28"/>
        </w:rPr>
        <w:t>Приказа Министерства финансов Российской Федерации</w:t>
      </w:r>
      <w:r w:rsidR="00B35697">
        <w:rPr>
          <w:rFonts w:eastAsia="Lucida Sans Unicode"/>
          <w:iCs/>
          <w:kern w:val="1"/>
          <w:sz w:val="28"/>
          <w:szCs w:val="28"/>
        </w:rPr>
        <w:t xml:space="preserve"> от</w:t>
      </w:r>
      <w:r w:rsidR="00B35697" w:rsidRPr="00E32B58">
        <w:rPr>
          <w:rFonts w:eastAsia="Lucida Sans Unicode"/>
          <w:iCs/>
          <w:kern w:val="1"/>
          <w:sz w:val="28"/>
          <w:szCs w:val="28"/>
        </w:rPr>
        <w:t xml:space="preserve"> </w:t>
      </w:r>
      <w:r w:rsidR="00B35697" w:rsidRPr="00EE3784">
        <w:rPr>
          <w:color w:val="000000"/>
          <w:sz w:val="28"/>
          <w:szCs w:val="28"/>
        </w:rPr>
        <w:t xml:space="preserve">01.12.2010 </w:t>
      </w:r>
      <w:r w:rsidR="00B35697">
        <w:rPr>
          <w:color w:val="000000"/>
          <w:sz w:val="28"/>
          <w:szCs w:val="28"/>
        </w:rPr>
        <w:t>№</w:t>
      </w:r>
      <w:r w:rsidR="00B35697" w:rsidRPr="00EE3784">
        <w:rPr>
          <w:color w:val="000000"/>
          <w:sz w:val="28"/>
          <w:szCs w:val="28"/>
        </w:rPr>
        <w:t xml:space="preserve">157н </w:t>
      </w:r>
      <w:r w:rsidR="00B35697">
        <w:rPr>
          <w:color w:val="000000"/>
          <w:sz w:val="28"/>
          <w:szCs w:val="28"/>
        </w:rPr>
        <w:t>«Об утверждении</w:t>
      </w:r>
      <w:r w:rsidR="00EE3784" w:rsidRPr="00EE3784">
        <w:rPr>
          <w:color w:val="000000"/>
          <w:sz w:val="28"/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B35697">
        <w:rPr>
          <w:color w:val="000000"/>
          <w:sz w:val="28"/>
          <w:szCs w:val="28"/>
        </w:rPr>
        <w:t xml:space="preserve"> и инструкции по его применению»</w:t>
      </w:r>
      <w:r w:rsidR="00DF0935">
        <w:rPr>
          <w:color w:val="000000"/>
          <w:sz w:val="28"/>
          <w:szCs w:val="28"/>
        </w:rPr>
        <w:t>;</w:t>
      </w:r>
    </w:p>
    <w:p w:rsidR="00B35697" w:rsidRDefault="00B35697" w:rsidP="000D42C7">
      <w:pPr>
        <w:autoSpaceDE w:val="0"/>
        <w:autoSpaceDN w:val="0"/>
        <w:adjustRightInd w:val="0"/>
        <w:jc w:val="both"/>
        <w:rPr>
          <w:rFonts w:eastAsia="Lucida Sans Unicode"/>
          <w:iCs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2B58">
        <w:rPr>
          <w:rFonts w:eastAsia="Lucida Sans Unicode"/>
          <w:iCs/>
          <w:kern w:val="1"/>
          <w:sz w:val="28"/>
          <w:szCs w:val="28"/>
        </w:rPr>
        <w:t>Приказа Министерства финансов Российской Федерации от 16.12.2010 № 174н «Об утверждении Плана счетов бухгалтерского учета бюджетных учреждений и Инструкции по его применению»</w:t>
      </w:r>
      <w:r>
        <w:rPr>
          <w:rFonts w:eastAsia="Lucida Sans Unicode"/>
          <w:iCs/>
          <w:kern w:val="1"/>
          <w:sz w:val="28"/>
          <w:szCs w:val="28"/>
        </w:rPr>
        <w:t>;</w:t>
      </w:r>
    </w:p>
    <w:p w:rsidR="00B35697" w:rsidRDefault="00B35697" w:rsidP="000D42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Lucida Sans Unicode"/>
          <w:iCs/>
          <w:kern w:val="1"/>
          <w:sz w:val="28"/>
          <w:szCs w:val="28"/>
        </w:rPr>
        <w:t xml:space="preserve">- </w:t>
      </w:r>
      <w:r w:rsidRPr="00E32B58">
        <w:rPr>
          <w:rFonts w:eastAsia="Lucida Sans Unicode"/>
          <w:bCs/>
          <w:color w:val="000000"/>
          <w:kern w:val="1"/>
          <w:sz w:val="28"/>
          <w:szCs w:val="28"/>
        </w:rPr>
        <w:t>Приказа от  01.07.2013 года №65н «Об утверждении Указаний о порядке применения бюджетной классификации Российской Федерации»</w:t>
      </w:r>
      <w:r>
        <w:rPr>
          <w:rFonts w:eastAsia="Lucida Sans Unicode"/>
          <w:bCs/>
          <w:color w:val="000000"/>
          <w:kern w:val="1"/>
          <w:sz w:val="28"/>
          <w:szCs w:val="28"/>
        </w:rPr>
        <w:t>;</w:t>
      </w:r>
    </w:p>
    <w:p w:rsidR="00B35697" w:rsidRDefault="003D625B" w:rsidP="000D42C7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Приказа Министерства финансов РФ от 30.03.2015 №52н «</w:t>
      </w:r>
      <w:r>
        <w:rPr>
          <w:rFonts w:eastAsia="Arial"/>
          <w:color w:val="00000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</w:t>
      </w:r>
      <w:r w:rsidR="00B35697">
        <w:rPr>
          <w:rFonts w:eastAsia="Arial"/>
          <w:color w:val="000000"/>
          <w:sz w:val="28"/>
          <w:szCs w:val="28"/>
        </w:rPr>
        <w:t>ских указаний по их применению»;</w:t>
      </w:r>
    </w:p>
    <w:p w:rsidR="00B35697" w:rsidRPr="00B35697" w:rsidRDefault="00B35697" w:rsidP="000D42C7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Pr="00E32B58">
        <w:rPr>
          <w:rFonts w:eastAsia="Arial"/>
          <w:bCs/>
          <w:color w:val="000000"/>
          <w:kern w:val="1"/>
          <w:sz w:val="28"/>
          <w:szCs w:val="28"/>
        </w:rPr>
        <w:t>Трудового кодекса</w:t>
      </w:r>
      <w:r>
        <w:rPr>
          <w:rFonts w:eastAsia="Arial"/>
          <w:bCs/>
          <w:color w:val="000000"/>
          <w:kern w:val="1"/>
          <w:sz w:val="28"/>
          <w:szCs w:val="28"/>
        </w:rPr>
        <w:t xml:space="preserve"> Российской Федерации;</w:t>
      </w:r>
    </w:p>
    <w:p w:rsidR="00B35697" w:rsidRDefault="00B35697" w:rsidP="000D42C7">
      <w:pPr>
        <w:autoSpaceDE w:val="0"/>
        <w:autoSpaceDN w:val="0"/>
        <w:adjustRightInd w:val="0"/>
        <w:jc w:val="both"/>
        <w:rPr>
          <w:rFonts w:eastAsia="Arial"/>
          <w:bCs/>
          <w:color w:val="000000"/>
          <w:kern w:val="1"/>
          <w:sz w:val="28"/>
          <w:szCs w:val="28"/>
        </w:rPr>
      </w:pPr>
      <w:r>
        <w:rPr>
          <w:rFonts w:eastAsia="Arial"/>
          <w:bCs/>
          <w:color w:val="000000"/>
          <w:kern w:val="1"/>
          <w:sz w:val="28"/>
          <w:szCs w:val="28"/>
        </w:rPr>
        <w:t>- П</w:t>
      </w:r>
      <w:r w:rsidRPr="005A6334">
        <w:rPr>
          <w:rFonts w:eastAsia="Arial"/>
          <w:bCs/>
          <w:color w:val="000000"/>
          <w:kern w:val="1"/>
          <w:sz w:val="28"/>
          <w:szCs w:val="28"/>
        </w:rPr>
        <w:t>остановления Правительства Российской Федерации от 24.12.2007 года №922 «Об особенностях порядка исчисления средней заработной платы</w:t>
      </w:r>
      <w:r>
        <w:rPr>
          <w:rFonts w:eastAsia="Arial"/>
          <w:bCs/>
          <w:color w:val="000000"/>
          <w:kern w:val="1"/>
          <w:sz w:val="28"/>
          <w:szCs w:val="28"/>
        </w:rPr>
        <w:t>»;</w:t>
      </w:r>
    </w:p>
    <w:p w:rsidR="00B35697" w:rsidRDefault="00B35697" w:rsidP="000D42C7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Cs/>
          <w:color w:val="000000"/>
          <w:kern w:val="1"/>
          <w:sz w:val="28"/>
          <w:szCs w:val="28"/>
        </w:rPr>
        <w:t xml:space="preserve">- </w:t>
      </w:r>
      <w:r w:rsidRPr="00E32B58">
        <w:rPr>
          <w:color w:val="1E1E1E"/>
          <w:sz w:val="28"/>
          <w:szCs w:val="28"/>
        </w:rPr>
        <w:t>Приказа Минтранса России от 18 сентября 2008 № 152  «Об утверждении обязательных реквизитов и порядка заполнения путевых листов»</w:t>
      </w:r>
      <w:r>
        <w:rPr>
          <w:color w:val="1E1E1E"/>
          <w:sz w:val="28"/>
          <w:szCs w:val="28"/>
        </w:rPr>
        <w:t>.</w:t>
      </w:r>
    </w:p>
    <w:p w:rsidR="00B03FD5" w:rsidRPr="00B03FD5" w:rsidRDefault="00B03FD5" w:rsidP="00B03FD5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FD5">
        <w:rPr>
          <w:rFonts w:ascii="Times New Roman" w:hAnsi="Times New Roman" w:cs="Times New Roman"/>
          <w:sz w:val="28"/>
          <w:szCs w:val="28"/>
        </w:rPr>
        <w:t>Акт по результатам контрольного мероприятия подписан без пояснений и замечаний.</w:t>
      </w:r>
    </w:p>
    <w:p w:rsidR="00D332B0" w:rsidRDefault="003D625B" w:rsidP="003D62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</w:t>
      </w:r>
      <w:r w:rsidR="00DF0935">
        <w:rPr>
          <w:sz w:val="28"/>
          <w:szCs w:val="28"/>
          <w:lang w:eastAsia="ar-SA"/>
        </w:rPr>
        <w:t xml:space="preserve"> </w:t>
      </w:r>
      <w:r w:rsidR="00D332B0" w:rsidRPr="00D332B0">
        <w:rPr>
          <w:sz w:val="28"/>
          <w:szCs w:val="28"/>
        </w:rPr>
        <w:t>В целях устранения выявленных нарушений</w:t>
      </w:r>
      <w:r w:rsidR="00D332B0" w:rsidRPr="00D332B0">
        <w:rPr>
          <w:b/>
          <w:sz w:val="28"/>
          <w:szCs w:val="28"/>
        </w:rPr>
        <w:t xml:space="preserve"> </w:t>
      </w:r>
      <w:r w:rsidR="00B35697" w:rsidRPr="00703142">
        <w:rPr>
          <w:sz w:val="28"/>
          <w:szCs w:val="28"/>
          <w:lang w:eastAsia="ar-SA"/>
        </w:rPr>
        <w:t>Муниципально</w:t>
      </w:r>
      <w:r w:rsidR="00B35697">
        <w:rPr>
          <w:sz w:val="28"/>
          <w:szCs w:val="28"/>
          <w:lang w:eastAsia="ar-SA"/>
        </w:rPr>
        <w:t xml:space="preserve">му </w:t>
      </w:r>
      <w:r w:rsidR="00B35697" w:rsidRPr="00703142">
        <w:rPr>
          <w:sz w:val="28"/>
          <w:szCs w:val="28"/>
          <w:lang w:eastAsia="ar-SA"/>
        </w:rPr>
        <w:t>бюджетно</w:t>
      </w:r>
      <w:r w:rsidR="00B35697">
        <w:rPr>
          <w:sz w:val="28"/>
          <w:szCs w:val="28"/>
          <w:lang w:eastAsia="ar-SA"/>
        </w:rPr>
        <w:t>му  учреждению</w:t>
      </w:r>
      <w:r w:rsidR="00B35697" w:rsidRPr="00703142">
        <w:rPr>
          <w:sz w:val="28"/>
          <w:szCs w:val="28"/>
          <w:lang w:eastAsia="ar-SA"/>
        </w:rPr>
        <w:t xml:space="preserve"> дополнительного образования  Ершичский Дом детского творчества муниципального образования — Ершичский район Смоленской области</w:t>
      </w:r>
      <w:r w:rsidR="00DF0935">
        <w:rPr>
          <w:sz w:val="28"/>
          <w:szCs w:val="28"/>
        </w:rPr>
        <w:t xml:space="preserve"> </w:t>
      </w:r>
      <w:r w:rsidR="00D332B0" w:rsidRPr="00D332B0">
        <w:rPr>
          <w:sz w:val="28"/>
          <w:szCs w:val="28"/>
        </w:rPr>
        <w:t>направ</w:t>
      </w:r>
      <w:r w:rsidR="00D332B0">
        <w:rPr>
          <w:sz w:val="28"/>
          <w:szCs w:val="28"/>
        </w:rPr>
        <w:t xml:space="preserve">лено </w:t>
      </w:r>
      <w:r w:rsidR="00D332B0" w:rsidRPr="00D332B0">
        <w:rPr>
          <w:sz w:val="28"/>
          <w:szCs w:val="28"/>
        </w:rPr>
        <w:t>представление Контрольно-</w:t>
      </w:r>
      <w:r w:rsidR="00BB35FA">
        <w:rPr>
          <w:sz w:val="28"/>
          <w:szCs w:val="28"/>
        </w:rPr>
        <w:t>ревизионной комиссии муниципального образования – Ершичский район Смоленской области</w:t>
      </w:r>
      <w:r w:rsidR="00D332B0" w:rsidRPr="00D332B0">
        <w:rPr>
          <w:sz w:val="28"/>
          <w:szCs w:val="28"/>
        </w:rPr>
        <w:t>.</w:t>
      </w:r>
    </w:p>
    <w:p w:rsidR="00B03FD5" w:rsidRDefault="00B03FD5" w:rsidP="00B03FD5">
      <w:pPr>
        <w:pStyle w:val="ConsPlusTitle"/>
        <w:widowControl/>
        <w:tabs>
          <w:tab w:val="left" w:pos="1134"/>
        </w:tabs>
        <w:jc w:val="both"/>
        <w:outlineLvl w:val="0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B03FD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03FD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результатах  рассмотрения  представления и принятых мерах</w:t>
      </w:r>
      <w:r w:rsidR="00826CF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826CF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предлагалось</w:t>
      </w:r>
      <w:r w:rsidRPr="00B03FD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письменно сообщить Контрольно-ревизионной комиссии муниципального образования – Ершичский район Смоленской области не позднее 12 ноября 2019 года.</w:t>
      </w:r>
    </w:p>
    <w:p w:rsidR="00B03FD5" w:rsidRPr="00B03FD5" w:rsidRDefault="00B03FD5" w:rsidP="00B03FD5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B03FD5">
        <w:rPr>
          <w:color w:val="000000"/>
          <w:sz w:val="28"/>
          <w:szCs w:val="28"/>
          <w:lang w:eastAsia="ar-SA"/>
        </w:rPr>
        <w:t xml:space="preserve">   В соответствии с информацией </w:t>
      </w:r>
      <w:r>
        <w:rPr>
          <w:color w:val="000000"/>
          <w:sz w:val="28"/>
          <w:szCs w:val="28"/>
          <w:lang w:eastAsia="ar-SA"/>
        </w:rPr>
        <w:t xml:space="preserve"> директора</w:t>
      </w:r>
      <w:r w:rsidRPr="00B03FD5">
        <w:rPr>
          <w:color w:val="000000"/>
          <w:sz w:val="28"/>
          <w:szCs w:val="28"/>
          <w:lang w:eastAsia="ar-SA"/>
        </w:rPr>
        <w:t xml:space="preserve"> </w:t>
      </w:r>
      <w:r w:rsidRPr="00703142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 xml:space="preserve">го </w:t>
      </w:r>
      <w:r w:rsidRPr="00703142">
        <w:rPr>
          <w:sz w:val="28"/>
          <w:szCs w:val="28"/>
          <w:lang w:eastAsia="ar-SA"/>
        </w:rPr>
        <w:t>бюджетно</w:t>
      </w:r>
      <w:r>
        <w:rPr>
          <w:sz w:val="28"/>
          <w:szCs w:val="28"/>
          <w:lang w:eastAsia="ar-SA"/>
        </w:rPr>
        <w:t>го учреждения</w:t>
      </w:r>
      <w:r w:rsidRPr="00703142">
        <w:rPr>
          <w:sz w:val="28"/>
          <w:szCs w:val="28"/>
          <w:lang w:eastAsia="ar-SA"/>
        </w:rPr>
        <w:t xml:space="preserve"> дополнительного образования  Ершичский Дом детского творчества муниципального образования — Ершичский район Смоленской области</w:t>
      </w:r>
      <w:r w:rsidR="009B1CD3">
        <w:rPr>
          <w:sz w:val="28"/>
          <w:szCs w:val="28"/>
          <w:lang w:eastAsia="ar-SA"/>
        </w:rPr>
        <w:t xml:space="preserve"> выявленные</w:t>
      </w:r>
      <w:r w:rsidRPr="00B03FD5">
        <w:rPr>
          <w:color w:val="000000"/>
          <w:sz w:val="28"/>
          <w:szCs w:val="28"/>
          <w:lang w:eastAsia="ar-SA"/>
        </w:rPr>
        <w:t xml:space="preserve"> нарушения и недостатки  устран</w:t>
      </w:r>
      <w:r w:rsidR="00826CF9">
        <w:rPr>
          <w:color w:val="000000"/>
          <w:sz w:val="28"/>
          <w:szCs w:val="28"/>
          <w:lang w:eastAsia="ar-SA"/>
        </w:rPr>
        <w:t>ены</w:t>
      </w:r>
      <w:r w:rsidRPr="00B03FD5">
        <w:rPr>
          <w:color w:val="000000"/>
          <w:sz w:val="28"/>
          <w:szCs w:val="28"/>
          <w:lang w:eastAsia="ar-SA"/>
        </w:rPr>
        <w:t>.</w:t>
      </w:r>
    </w:p>
    <w:p w:rsidR="009B1CD3" w:rsidRPr="009B1CD3" w:rsidRDefault="009B1CD3" w:rsidP="009B1CD3">
      <w:pPr>
        <w:pStyle w:val="a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B1CD3">
        <w:rPr>
          <w:color w:val="000000"/>
          <w:sz w:val="28"/>
          <w:szCs w:val="28"/>
        </w:rPr>
        <w:t>Невыполненные и выполненные не в полном объеме предложения по результатам проведенн</w:t>
      </w:r>
      <w:r>
        <w:rPr>
          <w:color w:val="000000"/>
          <w:sz w:val="28"/>
          <w:szCs w:val="28"/>
        </w:rPr>
        <w:t xml:space="preserve">ого </w:t>
      </w:r>
      <w:r w:rsidRPr="009B1CD3">
        <w:rPr>
          <w:color w:val="000000"/>
          <w:sz w:val="28"/>
          <w:szCs w:val="28"/>
        </w:rPr>
        <w:t>контрольн</w:t>
      </w:r>
      <w:r>
        <w:rPr>
          <w:color w:val="000000"/>
          <w:sz w:val="28"/>
          <w:szCs w:val="28"/>
        </w:rPr>
        <w:t xml:space="preserve">ого </w:t>
      </w:r>
      <w:r w:rsidRPr="009B1CD3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я</w:t>
      </w:r>
      <w:r w:rsidRPr="009B1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B1CD3">
        <w:rPr>
          <w:color w:val="000000"/>
          <w:sz w:val="28"/>
          <w:szCs w:val="28"/>
        </w:rPr>
        <w:t>остаются на контроле Контрольно-ревизионной комиссии.</w:t>
      </w:r>
    </w:p>
    <w:p w:rsidR="00BB35FA" w:rsidRPr="00BB35FA" w:rsidRDefault="00BB35FA" w:rsidP="00BB35FA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BB35FA">
        <w:rPr>
          <w:color w:val="000000"/>
          <w:sz w:val="28"/>
          <w:szCs w:val="28"/>
          <w:lang w:eastAsia="ar-SA"/>
        </w:rPr>
        <w:t xml:space="preserve">   Для сведения</w:t>
      </w:r>
      <w:r w:rsidR="005B4163">
        <w:rPr>
          <w:color w:val="000000"/>
          <w:sz w:val="28"/>
          <w:szCs w:val="28"/>
          <w:lang w:eastAsia="ar-SA"/>
        </w:rPr>
        <w:t>,</w:t>
      </w:r>
      <w:r w:rsidRPr="00BB35FA">
        <w:rPr>
          <w:color w:val="000000"/>
          <w:sz w:val="28"/>
          <w:szCs w:val="28"/>
          <w:lang w:eastAsia="ar-SA"/>
        </w:rPr>
        <w:t xml:space="preserve"> в соответствии с действующим законодательством</w:t>
      </w:r>
      <w:r w:rsidR="005B4163">
        <w:rPr>
          <w:color w:val="000000"/>
          <w:sz w:val="28"/>
          <w:szCs w:val="28"/>
          <w:lang w:eastAsia="ar-SA"/>
        </w:rPr>
        <w:t>,</w:t>
      </w:r>
      <w:r w:rsidRPr="00BB35FA">
        <w:rPr>
          <w:color w:val="000000"/>
          <w:sz w:val="28"/>
          <w:szCs w:val="28"/>
          <w:lang w:eastAsia="ar-SA"/>
        </w:rPr>
        <w:t xml:space="preserve"> материалы контрольного мероприятия направлены Главе муниципального образования — Ершичский район Смоленской области</w:t>
      </w:r>
      <w:r w:rsidR="00B03FD5">
        <w:rPr>
          <w:color w:val="000000"/>
          <w:sz w:val="28"/>
          <w:szCs w:val="28"/>
          <w:lang w:eastAsia="ar-SA"/>
        </w:rPr>
        <w:t>,</w:t>
      </w:r>
      <w:r w:rsidRPr="00BB35FA">
        <w:rPr>
          <w:color w:val="000000"/>
          <w:sz w:val="28"/>
          <w:szCs w:val="28"/>
          <w:lang w:eastAsia="ar-SA"/>
        </w:rPr>
        <w:t xml:space="preserve"> председателю Ершичского районного Совета депутатов</w:t>
      </w:r>
      <w:r w:rsidR="00B03FD5">
        <w:rPr>
          <w:color w:val="000000"/>
          <w:sz w:val="28"/>
          <w:szCs w:val="28"/>
          <w:lang w:eastAsia="ar-SA"/>
        </w:rPr>
        <w:t xml:space="preserve"> и начальнику отдела по образованию Администрации муниципального</w:t>
      </w:r>
      <w:r w:rsidR="00826CF9">
        <w:rPr>
          <w:color w:val="000000"/>
          <w:sz w:val="28"/>
          <w:szCs w:val="28"/>
          <w:lang w:eastAsia="ar-SA"/>
        </w:rPr>
        <w:t xml:space="preserve"> образования – Ершичский район С</w:t>
      </w:r>
      <w:r w:rsidR="00B03FD5">
        <w:rPr>
          <w:color w:val="000000"/>
          <w:sz w:val="28"/>
          <w:szCs w:val="28"/>
          <w:lang w:eastAsia="ar-SA"/>
        </w:rPr>
        <w:t>моленской области</w:t>
      </w:r>
      <w:r w:rsidRPr="00BB35FA">
        <w:rPr>
          <w:color w:val="000000"/>
          <w:sz w:val="28"/>
          <w:szCs w:val="28"/>
          <w:lang w:eastAsia="ar-SA"/>
        </w:rPr>
        <w:t>.</w:t>
      </w:r>
    </w:p>
    <w:p w:rsidR="00BB35FA" w:rsidRPr="00BB35FA" w:rsidRDefault="00BB35FA" w:rsidP="00BB35FA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E97DE7" w:rsidRDefault="00E97DE7" w:rsidP="00001040">
      <w:pPr>
        <w:tabs>
          <w:tab w:val="left" w:pos="0"/>
          <w:tab w:val="left" w:pos="1560"/>
        </w:tabs>
        <w:suppressAutoHyphens/>
        <w:autoSpaceDN w:val="0"/>
        <w:spacing w:line="23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:rsidR="00982A62" w:rsidRDefault="00982A62" w:rsidP="00001040">
      <w:pPr>
        <w:tabs>
          <w:tab w:val="left" w:pos="0"/>
          <w:tab w:val="left" w:pos="1560"/>
        </w:tabs>
        <w:suppressAutoHyphens/>
        <w:autoSpaceDN w:val="0"/>
        <w:spacing w:line="23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:rsidR="00982A62" w:rsidRDefault="00982A62" w:rsidP="00001040">
      <w:pPr>
        <w:tabs>
          <w:tab w:val="left" w:pos="0"/>
          <w:tab w:val="left" w:pos="1560"/>
        </w:tabs>
        <w:suppressAutoHyphens/>
        <w:autoSpaceDN w:val="0"/>
        <w:spacing w:line="23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:rsidR="00982A62" w:rsidRDefault="00982A62" w:rsidP="00001040">
      <w:pPr>
        <w:tabs>
          <w:tab w:val="left" w:pos="0"/>
          <w:tab w:val="left" w:pos="1560"/>
        </w:tabs>
        <w:suppressAutoHyphens/>
        <w:autoSpaceDN w:val="0"/>
        <w:spacing w:line="23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:rsidR="00457145" w:rsidRDefault="00457145" w:rsidP="00905AE8">
      <w:pPr>
        <w:ind w:firstLine="708"/>
        <w:jc w:val="both"/>
        <w:rPr>
          <w:sz w:val="28"/>
          <w:szCs w:val="28"/>
        </w:rPr>
      </w:pPr>
    </w:p>
    <w:p w:rsidR="00F56B0C" w:rsidRDefault="00F56B0C" w:rsidP="00905AE8">
      <w:pPr>
        <w:ind w:firstLine="708"/>
        <w:jc w:val="both"/>
        <w:rPr>
          <w:sz w:val="28"/>
          <w:szCs w:val="28"/>
        </w:rPr>
      </w:pPr>
    </w:p>
    <w:p w:rsidR="00BB35FA" w:rsidRPr="00BB35FA" w:rsidRDefault="009B1CD3" w:rsidP="00BB35F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BB35FA" w:rsidRPr="00BB35FA">
        <w:rPr>
          <w:sz w:val="28"/>
          <w:szCs w:val="28"/>
          <w:lang w:eastAsia="ar-SA"/>
        </w:rPr>
        <w:t>редседатель  </w:t>
      </w:r>
      <w:r>
        <w:rPr>
          <w:sz w:val="28"/>
          <w:szCs w:val="28"/>
          <w:lang w:eastAsia="ar-SA"/>
        </w:rPr>
        <w:t>к</w:t>
      </w:r>
      <w:r w:rsidR="00BB35FA" w:rsidRPr="00BB35FA">
        <w:rPr>
          <w:sz w:val="28"/>
          <w:szCs w:val="28"/>
          <w:lang w:eastAsia="ar-SA"/>
        </w:rPr>
        <w:t xml:space="preserve">онтрольно - ревизионной </w:t>
      </w:r>
    </w:p>
    <w:p w:rsidR="00BB35FA" w:rsidRPr="00BB35FA" w:rsidRDefault="00BB35FA" w:rsidP="00BB35FA">
      <w:pPr>
        <w:suppressAutoHyphens/>
        <w:jc w:val="both"/>
        <w:rPr>
          <w:sz w:val="28"/>
          <w:szCs w:val="28"/>
          <w:lang w:eastAsia="ar-SA"/>
        </w:rPr>
      </w:pPr>
      <w:r w:rsidRPr="00BB35FA">
        <w:rPr>
          <w:sz w:val="28"/>
          <w:szCs w:val="28"/>
          <w:lang w:eastAsia="ar-SA"/>
        </w:rPr>
        <w:t xml:space="preserve">комиссии муниципального образования – </w:t>
      </w:r>
    </w:p>
    <w:p w:rsidR="00BB35FA" w:rsidRPr="00BB35FA" w:rsidRDefault="00BB35FA" w:rsidP="00BB35FA">
      <w:pPr>
        <w:suppressAutoHyphens/>
        <w:jc w:val="both"/>
        <w:rPr>
          <w:sz w:val="28"/>
          <w:szCs w:val="28"/>
          <w:lang w:eastAsia="ar-SA"/>
        </w:rPr>
      </w:pPr>
      <w:r w:rsidRPr="00BB35FA">
        <w:rPr>
          <w:sz w:val="28"/>
          <w:szCs w:val="28"/>
          <w:lang w:eastAsia="ar-SA"/>
        </w:rPr>
        <w:t xml:space="preserve">Ершичский район </w:t>
      </w:r>
      <w:proofErr w:type="gramStart"/>
      <w:r w:rsidRPr="00BB35FA">
        <w:rPr>
          <w:sz w:val="28"/>
          <w:szCs w:val="28"/>
          <w:lang w:eastAsia="ar-SA"/>
        </w:rPr>
        <w:t>Смоленской</w:t>
      </w:r>
      <w:proofErr w:type="gramEnd"/>
      <w:r w:rsidRPr="00BB35FA">
        <w:rPr>
          <w:sz w:val="28"/>
          <w:szCs w:val="28"/>
          <w:lang w:eastAsia="ar-SA"/>
        </w:rPr>
        <w:t xml:space="preserve"> </w:t>
      </w:r>
    </w:p>
    <w:p w:rsidR="00BB35FA" w:rsidRPr="00BB35FA" w:rsidRDefault="00BB35FA" w:rsidP="00BB35FA">
      <w:pPr>
        <w:suppressAutoHyphens/>
        <w:jc w:val="both"/>
        <w:rPr>
          <w:lang w:eastAsia="ar-SA"/>
        </w:rPr>
      </w:pPr>
      <w:r w:rsidRPr="00BB35FA">
        <w:rPr>
          <w:sz w:val="28"/>
          <w:szCs w:val="28"/>
          <w:lang w:eastAsia="ar-SA"/>
        </w:rPr>
        <w:t xml:space="preserve">области                                                                                        </w:t>
      </w:r>
      <w:proofErr w:type="spellStart"/>
      <w:r w:rsidRPr="00BB35FA">
        <w:rPr>
          <w:sz w:val="28"/>
          <w:szCs w:val="28"/>
          <w:lang w:eastAsia="ar-SA"/>
        </w:rPr>
        <w:t>В.Н.Егорова</w:t>
      </w:r>
      <w:proofErr w:type="spellEnd"/>
      <w:r w:rsidRPr="00BB35FA">
        <w:rPr>
          <w:sz w:val="28"/>
          <w:szCs w:val="28"/>
          <w:lang w:eastAsia="ar-SA"/>
        </w:rPr>
        <w:t xml:space="preserve"> </w:t>
      </w:r>
    </w:p>
    <w:p w:rsidR="00F56B0C" w:rsidRDefault="00F56B0C" w:rsidP="00BB35FA">
      <w:pPr>
        <w:jc w:val="both"/>
        <w:rPr>
          <w:sz w:val="28"/>
          <w:szCs w:val="28"/>
        </w:rPr>
      </w:pPr>
    </w:p>
    <w:sectPr w:rsidR="00F56B0C" w:rsidSect="00D332B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72" w:rsidRDefault="00456872" w:rsidP="00AA6C75">
      <w:r>
        <w:separator/>
      </w:r>
    </w:p>
  </w:endnote>
  <w:endnote w:type="continuationSeparator" w:id="0">
    <w:p w:rsidR="00456872" w:rsidRDefault="00456872" w:rsidP="00A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72" w:rsidRDefault="00456872" w:rsidP="00AA6C75">
      <w:r>
        <w:separator/>
      </w:r>
    </w:p>
  </w:footnote>
  <w:footnote w:type="continuationSeparator" w:id="0">
    <w:p w:rsidR="00456872" w:rsidRDefault="00456872" w:rsidP="00AA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975659"/>
      <w:docPartObj>
        <w:docPartGallery w:val="Page Numbers (Top of Page)"/>
        <w:docPartUnique/>
      </w:docPartObj>
    </w:sdtPr>
    <w:sdtEndPr/>
    <w:sdtContent>
      <w:p w:rsidR="00AA6C75" w:rsidRDefault="00AA6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F9">
          <w:rPr>
            <w:noProof/>
          </w:rPr>
          <w:t>2</w:t>
        </w:r>
        <w:r>
          <w:fldChar w:fldCharType="end"/>
        </w:r>
      </w:p>
    </w:sdtContent>
  </w:sdt>
  <w:p w:rsidR="00AA6C75" w:rsidRDefault="00AA6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39"/>
    <w:multiLevelType w:val="multilevel"/>
    <w:tmpl w:val="F37A4B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74089C"/>
    <w:multiLevelType w:val="hybridMultilevel"/>
    <w:tmpl w:val="BEEAB1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5D542C"/>
    <w:multiLevelType w:val="multilevel"/>
    <w:tmpl w:val="0AAE09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AAB0060"/>
    <w:multiLevelType w:val="hybridMultilevel"/>
    <w:tmpl w:val="F7147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159F9"/>
    <w:multiLevelType w:val="hybridMultilevel"/>
    <w:tmpl w:val="D0F4BC7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0F682A5D"/>
    <w:multiLevelType w:val="multilevel"/>
    <w:tmpl w:val="43BAA1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15867D86"/>
    <w:multiLevelType w:val="hybridMultilevel"/>
    <w:tmpl w:val="C7E098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565F2"/>
    <w:multiLevelType w:val="multilevel"/>
    <w:tmpl w:val="B460384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3FD64515"/>
    <w:multiLevelType w:val="hybridMultilevel"/>
    <w:tmpl w:val="AF807360"/>
    <w:lvl w:ilvl="0" w:tplc="1EFAA19E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E8"/>
    <w:rsid w:val="00001040"/>
    <w:rsid w:val="00041A16"/>
    <w:rsid w:val="00063BA8"/>
    <w:rsid w:val="000A449C"/>
    <w:rsid w:val="000B1B3C"/>
    <w:rsid w:val="000D42C7"/>
    <w:rsid w:val="000F04B0"/>
    <w:rsid w:val="001161FE"/>
    <w:rsid w:val="00221F38"/>
    <w:rsid w:val="00227D12"/>
    <w:rsid w:val="002450E8"/>
    <w:rsid w:val="00245761"/>
    <w:rsid w:val="00254681"/>
    <w:rsid w:val="002E49C6"/>
    <w:rsid w:val="00306264"/>
    <w:rsid w:val="00381F04"/>
    <w:rsid w:val="003B4C41"/>
    <w:rsid w:val="003D625B"/>
    <w:rsid w:val="003F2AB4"/>
    <w:rsid w:val="00401078"/>
    <w:rsid w:val="0040682A"/>
    <w:rsid w:val="00427795"/>
    <w:rsid w:val="00456872"/>
    <w:rsid w:val="00457145"/>
    <w:rsid w:val="004D1E8B"/>
    <w:rsid w:val="00501EEC"/>
    <w:rsid w:val="00517189"/>
    <w:rsid w:val="00546C44"/>
    <w:rsid w:val="00586801"/>
    <w:rsid w:val="005B0A7C"/>
    <w:rsid w:val="005B38BE"/>
    <w:rsid w:val="005B4163"/>
    <w:rsid w:val="005C73D2"/>
    <w:rsid w:val="005F406F"/>
    <w:rsid w:val="0060609B"/>
    <w:rsid w:val="0063328F"/>
    <w:rsid w:val="00640E73"/>
    <w:rsid w:val="006464F0"/>
    <w:rsid w:val="00647F60"/>
    <w:rsid w:val="006633A7"/>
    <w:rsid w:val="006F3E0B"/>
    <w:rsid w:val="006F7387"/>
    <w:rsid w:val="00703142"/>
    <w:rsid w:val="00755A55"/>
    <w:rsid w:val="0077463B"/>
    <w:rsid w:val="00782B9E"/>
    <w:rsid w:val="007B17A7"/>
    <w:rsid w:val="007D20E8"/>
    <w:rsid w:val="00824F00"/>
    <w:rsid w:val="00826CF9"/>
    <w:rsid w:val="00864D35"/>
    <w:rsid w:val="00871213"/>
    <w:rsid w:val="008A72B6"/>
    <w:rsid w:val="008B5365"/>
    <w:rsid w:val="00902F89"/>
    <w:rsid w:val="00905AE8"/>
    <w:rsid w:val="00906591"/>
    <w:rsid w:val="00954623"/>
    <w:rsid w:val="009563D1"/>
    <w:rsid w:val="00961301"/>
    <w:rsid w:val="00982A62"/>
    <w:rsid w:val="00990D7D"/>
    <w:rsid w:val="009B1CD3"/>
    <w:rsid w:val="009D0700"/>
    <w:rsid w:val="00A07243"/>
    <w:rsid w:val="00A2704E"/>
    <w:rsid w:val="00A4047E"/>
    <w:rsid w:val="00A435C7"/>
    <w:rsid w:val="00A513ED"/>
    <w:rsid w:val="00A53F53"/>
    <w:rsid w:val="00A67517"/>
    <w:rsid w:val="00A82EE7"/>
    <w:rsid w:val="00AA66F0"/>
    <w:rsid w:val="00AA6C75"/>
    <w:rsid w:val="00AD0978"/>
    <w:rsid w:val="00AF08A1"/>
    <w:rsid w:val="00AF1EBB"/>
    <w:rsid w:val="00AF298A"/>
    <w:rsid w:val="00B03FD5"/>
    <w:rsid w:val="00B10502"/>
    <w:rsid w:val="00B23C19"/>
    <w:rsid w:val="00B24B08"/>
    <w:rsid w:val="00B35697"/>
    <w:rsid w:val="00B708BE"/>
    <w:rsid w:val="00B809CB"/>
    <w:rsid w:val="00BB35FA"/>
    <w:rsid w:val="00BE708E"/>
    <w:rsid w:val="00C3164B"/>
    <w:rsid w:val="00C43A07"/>
    <w:rsid w:val="00C5472E"/>
    <w:rsid w:val="00C8141A"/>
    <w:rsid w:val="00C9473C"/>
    <w:rsid w:val="00CB585A"/>
    <w:rsid w:val="00CE693A"/>
    <w:rsid w:val="00D332B0"/>
    <w:rsid w:val="00D4220D"/>
    <w:rsid w:val="00D42F93"/>
    <w:rsid w:val="00D625B3"/>
    <w:rsid w:val="00D70E65"/>
    <w:rsid w:val="00D730E8"/>
    <w:rsid w:val="00D73357"/>
    <w:rsid w:val="00D90D41"/>
    <w:rsid w:val="00D943E1"/>
    <w:rsid w:val="00DF0935"/>
    <w:rsid w:val="00DF0A1F"/>
    <w:rsid w:val="00DF2448"/>
    <w:rsid w:val="00E078F5"/>
    <w:rsid w:val="00E07C45"/>
    <w:rsid w:val="00E14D62"/>
    <w:rsid w:val="00E536BD"/>
    <w:rsid w:val="00E77048"/>
    <w:rsid w:val="00E96B3E"/>
    <w:rsid w:val="00E97DE7"/>
    <w:rsid w:val="00EC24B3"/>
    <w:rsid w:val="00ED5952"/>
    <w:rsid w:val="00EE3784"/>
    <w:rsid w:val="00F07396"/>
    <w:rsid w:val="00F56B0C"/>
    <w:rsid w:val="00F61A29"/>
    <w:rsid w:val="00F71C6A"/>
    <w:rsid w:val="00FB111B"/>
    <w:rsid w:val="00FD56A8"/>
    <w:rsid w:val="00FF1BF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D5952"/>
    <w:rPr>
      <w:color w:val="0000FF"/>
      <w:u w:val="single"/>
    </w:rPr>
  </w:style>
  <w:style w:type="paragraph" w:customStyle="1" w:styleId="ConsPlusTitle">
    <w:name w:val="ConsPlusTitle"/>
    <w:rsid w:val="007D2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F738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b">
    <w:name w:val="Normal (Web)"/>
    <w:basedOn w:val="a"/>
    <w:rsid w:val="00EE3784"/>
    <w:pPr>
      <w:suppressAutoHyphens/>
      <w:spacing w:before="280" w:after="119"/>
    </w:pPr>
    <w:rPr>
      <w:lang w:eastAsia="ar-SA"/>
    </w:rPr>
  </w:style>
  <w:style w:type="paragraph" w:styleId="ac">
    <w:name w:val="Body Text"/>
    <w:basedOn w:val="a"/>
    <w:link w:val="ad"/>
    <w:rsid w:val="003D625B"/>
    <w:pPr>
      <w:suppressAutoHyphens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rsid w:val="003D625B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B03FD5"/>
    <w:pPr>
      <w:suppressAutoHyphens/>
      <w:spacing w:after="200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D5952"/>
    <w:rPr>
      <w:color w:val="0000FF"/>
      <w:u w:val="single"/>
    </w:rPr>
  </w:style>
  <w:style w:type="paragraph" w:customStyle="1" w:styleId="ConsPlusTitle">
    <w:name w:val="ConsPlusTitle"/>
    <w:rsid w:val="007D2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F738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b">
    <w:name w:val="Normal (Web)"/>
    <w:basedOn w:val="a"/>
    <w:rsid w:val="00EE3784"/>
    <w:pPr>
      <w:suppressAutoHyphens/>
      <w:spacing w:before="280" w:after="119"/>
    </w:pPr>
    <w:rPr>
      <w:lang w:eastAsia="ar-SA"/>
    </w:rPr>
  </w:style>
  <w:style w:type="paragraph" w:styleId="ac">
    <w:name w:val="Body Text"/>
    <w:basedOn w:val="a"/>
    <w:link w:val="ad"/>
    <w:rsid w:val="003D625B"/>
    <w:pPr>
      <w:suppressAutoHyphens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rsid w:val="003D625B"/>
    <w:rPr>
      <w:rFonts w:ascii="Calibri" w:eastAsia="Lucida Sans Unicode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B03FD5"/>
    <w:pPr>
      <w:suppressAutoHyphens/>
      <w:spacing w:after="200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96F4-D0C0-41D7-B2AA-B168866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5</cp:revision>
  <cp:lastPrinted>2019-01-28T12:18:00Z</cp:lastPrinted>
  <dcterms:created xsi:type="dcterms:W3CDTF">2019-12-13T09:15:00Z</dcterms:created>
  <dcterms:modified xsi:type="dcterms:W3CDTF">2019-12-16T09:09:00Z</dcterms:modified>
</cp:coreProperties>
</file>