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77" w:rsidRPr="00316377" w:rsidRDefault="00E83F77" w:rsidP="00316377">
      <w:pPr>
        <w:jc w:val="center"/>
        <w:rPr>
          <w:color w:val="4F6228" w:themeColor="accent3" w:themeShade="80"/>
        </w:rPr>
      </w:pPr>
      <w:r w:rsidRPr="00316377">
        <w:rPr>
          <w:color w:val="4F6228" w:themeColor="accent3" w:themeShade="80"/>
        </w:rPr>
        <w:t>У районных газет – своя ниша</w:t>
      </w:r>
    </w:p>
    <w:p w:rsidR="00E83F77" w:rsidRDefault="00E83F77" w:rsidP="00E83F77"/>
    <w:p w:rsidR="00E83F77" w:rsidRDefault="00E83F77" w:rsidP="00316377">
      <w:pPr>
        <w:jc w:val="both"/>
      </w:pPr>
      <w:r>
        <w:t xml:space="preserve">  Семинары редакторов проходят ежегодно. Их организует и проводит В. Е. </w:t>
      </w:r>
      <w:proofErr w:type="spellStart"/>
      <w:r>
        <w:t>Рудницкий</w:t>
      </w:r>
      <w:proofErr w:type="spellEnd"/>
      <w:r>
        <w:t xml:space="preserve"> – член Союза журналистов РФ, поэт, общественный деятель.</w:t>
      </w:r>
    </w:p>
    <w:p w:rsidR="00E83F77" w:rsidRDefault="00E83F77" w:rsidP="00316377">
      <w:pPr>
        <w:jc w:val="both"/>
      </w:pPr>
      <w:r>
        <w:t xml:space="preserve">  В этом году кустовой семинар редакторов проходил в нашем районе. В нем, как обычно, приняли участие зам. Начальника отдела СМИ Управления информационной политики и общественных связей Аппарата администрации Смоленской области С. В. </w:t>
      </w:r>
      <w:proofErr w:type="spellStart"/>
      <w:r>
        <w:t>Любенкова</w:t>
      </w:r>
      <w:proofErr w:type="spellEnd"/>
      <w:r>
        <w:t xml:space="preserve"> и редакторы районных газет «За урожай» (п. Шумячи), «Десна» (г. Десногорск), «</w:t>
      </w:r>
      <w:proofErr w:type="spellStart"/>
      <w:r>
        <w:t>Хиславичские</w:t>
      </w:r>
      <w:proofErr w:type="spellEnd"/>
      <w:r>
        <w:t xml:space="preserve"> известия» (</w:t>
      </w:r>
      <w:proofErr w:type="spellStart"/>
      <w:r>
        <w:t>пгт</w:t>
      </w:r>
      <w:proofErr w:type="spellEnd"/>
      <w:r>
        <w:t xml:space="preserve"> Хиславичи), «</w:t>
      </w:r>
      <w:proofErr w:type="spellStart"/>
      <w:proofErr w:type="gramStart"/>
      <w:r>
        <w:t>Рославльская</w:t>
      </w:r>
      <w:proofErr w:type="spellEnd"/>
      <w:proofErr w:type="gramEnd"/>
      <w:r>
        <w:t xml:space="preserve"> правда» (г. Рославль) и «Нива» (с. Ершичи). Активным и неравнодушным участником семинара был глава МО – </w:t>
      </w:r>
      <w:proofErr w:type="spellStart"/>
      <w:r>
        <w:t>Ершичский</w:t>
      </w:r>
      <w:proofErr w:type="spellEnd"/>
      <w:r>
        <w:t xml:space="preserve"> район В. Л. </w:t>
      </w:r>
      <w:proofErr w:type="gramStart"/>
      <w:r>
        <w:t>Каменной</w:t>
      </w:r>
      <w:proofErr w:type="gramEnd"/>
      <w:r>
        <w:t>. По традиции главе района было предоставлено первое слово, чтобы он познакомил присутствующих с особенностями социально-экономического положения в районе. Владимир Леонидович рассказал об инвестиционной политике районной администрации, о распределении полномочий между районом и сельскими поселениями по небезызвестному 131-му закону и между главой администрации и главой МО (за первым - решение внутрихозяйственных</w:t>
      </w:r>
      <w:proofErr w:type="gramStart"/>
      <w:r>
        <w:t xml:space="preserve"> ,</w:t>
      </w:r>
      <w:proofErr w:type="gramEnd"/>
      <w:r>
        <w:t xml:space="preserve"> второй вопросов занимается инвестициями и финансами). Упор в работе администрации делается на развитии промышленности, но здесь есть свои сложности: так, чтобы получить статус юридического лица, ООО «ЛК Фабрика» понадобилось 1,5 года. Сейчас туда завозится оборудование. Это будет предприятие по производству древесного угля на 50 рабочих мест с замкнутым циклом работы – вплоть до пакетирования продукции. Сейчас идут переговоры с инвесторами из Китая, Германии, Австрии, на предмет строительства у нас промышленных предприятий. Сложность заключается в том, что наш район находится на приграничной территории и есть некоторые ограничения для иностранных компаний, что очень мешает решению многих вопросов.</w:t>
      </w:r>
    </w:p>
    <w:p w:rsidR="00E83F77" w:rsidRDefault="00E83F77" w:rsidP="00316377">
      <w:pPr>
        <w:jc w:val="both"/>
      </w:pPr>
      <w:r>
        <w:t xml:space="preserve">  Готова площадка под строительство детского сада на 150 детей. Подходит к концу строительство сельского клуба в д. Сукромля. </w:t>
      </w:r>
      <w:proofErr w:type="spellStart"/>
      <w:r>
        <w:t>Хозспособом</w:t>
      </w:r>
      <w:proofErr w:type="spellEnd"/>
      <w:r>
        <w:t xml:space="preserve"> – и недорого – построен мост через реку Смородинка в д. </w:t>
      </w:r>
      <w:proofErr w:type="spellStart"/>
      <w:r>
        <w:t>Литвиновка</w:t>
      </w:r>
      <w:proofErr w:type="spellEnd"/>
      <w:r>
        <w:t>.</w:t>
      </w:r>
    </w:p>
    <w:p w:rsidR="00E83F77" w:rsidRDefault="00E83F77" w:rsidP="00316377">
      <w:pPr>
        <w:jc w:val="both"/>
      </w:pPr>
      <w:r>
        <w:t xml:space="preserve">  Ежегодно в райцентре ведутся работу по укладке брусчатки на тротуары. Село преображается, благоустраивается. Успешно работает предприятие по производству брусчатки (ИП А. </w:t>
      </w:r>
      <w:proofErr w:type="spellStart"/>
      <w:r>
        <w:t>Палакян</w:t>
      </w:r>
      <w:proofErr w:type="spellEnd"/>
      <w:r>
        <w:t>), продукция пользуется большим спросом у потребителей.</w:t>
      </w:r>
    </w:p>
    <w:p w:rsidR="00E83F77" w:rsidRDefault="00E83F77" w:rsidP="00316377">
      <w:pPr>
        <w:jc w:val="both"/>
      </w:pPr>
      <w:r>
        <w:t xml:space="preserve">  Что касается сельского хозяйства, то здесь надо идти по пути взаимодействия с промышленностью, создавать предприятия по переработке сельхозпродукции. </w:t>
      </w:r>
      <w:proofErr w:type="gramStart"/>
      <w:r>
        <w:t xml:space="preserve">В нашем районе хорошо работают фермерские хозяйства – «Смолянин» (д. Сукромля), «Дубрава» и «Дальнее» (д. </w:t>
      </w:r>
      <w:proofErr w:type="spellStart"/>
      <w:r>
        <w:t>Язовка</w:t>
      </w:r>
      <w:proofErr w:type="spellEnd"/>
      <w:r>
        <w:t>).</w:t>
      </w:r>
      <w:proofErr w:type="gramEnd"/>
      <w:r>
        <w:t xml:space="preserve"> Конечно, большой проблемой остается </w:t>
      </w:r>
      <w:proofErr w:type="gramStart"/>
      <w:r>
        <w:t>пресловутый</w:t>
      </w:r>
      <w:proofErr w:type="gramEnd"/>
      <w:r>
        <w:t xml:space="preserve"> </w:t>
      </w:r>
      <w:proofErr w:type="spellStart"/>
      <w:r>
        <w:t>диспаритет</w:t>
      </w:r>
      <w:proofErr w:type="spellEnd"/>
      <w:r>
        <w:t xml:space="preserve"> цен.</w:t>
      </w:r>
    </w:p>
    <w:p w:rsidR="00E83F77" w:rsidRDefault="00E83F77" w:rsidP="00316377">
      <w:pPr>
        <w:jc w:val="both"/>
      </w:pPr>
      <w:r>
        <w:t xml:space="preserve">  Затем С. В. </w:t>
      </w:r>
      <w:proofErr w:type="spellStart"/>
      <w:r>
        <w:t>Любенкова</w:t>
      </w:r>
      <w:proofErr w:type="spellEnd"/>
      <w:r>
        <w:t xml:space="preserve"> рассказала об общих тенденциях в современной журналистике. Конкуренция между СМИ огромная, в нашей области выходит 300! Изданий</w:t>
      </w:r>
      <w:proofErr w:type="gramStart"/>
      <w:r>
        <w:t xml:space="preserve"> В</w:t>
      </w:r>
      <w:proofErr w:type="gramEnd"/>
      <w:r>
        <w:t>се больше в нашу жизнь входит Интернет, все заполонили глянцевые издания. Но в провинции без районной газеты не обойтись, у нее есть своя ниша. Районные газеты, чтобы не потерять читателя, должны держать планку, идти в ногу со временем, развиваться. Надо вести читателей за собой, стараться быть интересными для них. К сожалению, уходит время публицистов, наступает время репортеров (информаторов). И все же районные газеты сохраняют хорошие традиции прошлых лет, выполняют воспитательную функцию. Они позитивны, созидательны, оптимистичны. Никто не отменял и высокую речевую ответственность журналистов. «Надо держать планку хорошего русского языка».</w:t>
      </w:r>
    </w:p>
    <w:p w:rsidR="00E83F77" w:rsidRDefault="00E83F77" w:rsidP="00316377">
      <w:pPr>
        <w:jc w:val="both"/>
      </w:pPr>
      <w:r>
        <w:lastRenderedPageBreak/>
        <w:t xml:space="preserve">  Далее начался подробный и, что важно, конструктивный анализ районных газет. Как всегда, немало дельных советов и предложений по совершенствованию содержания газет дал В. Е. </w:t>
      </w:r>
      <w:proofErr w:type="spellStart"/>
      <w:r>
        <w:t>Рудницкий</w:t>
      </w:r>
      <w:proofErr w:type="spellEnd"/>
      <w:r>
        <w:t>. Говорили и о том, как улучшить дизайн газетных полос, работать над заголовками материалов и жанровым разнообразием газет. В общем, на семинаре поработали плодотворно.</w:t>
      </w:r>
    </w:p>
    <w:p w:rsidR="00E83F77" w:rsidRDefault="00E83F77" w:rsidP="00E83F77">
      <w:r>
        <w:t xml:space="preserve">  Т. МАТУШОВА</w:t>
      </w:r>
    </w:p>
    <w:p w:rsidR="00EA16DD" w:rsidRDefault="00E83F77" w:rsidP="00E83F77">
      <w:r>
        <w:t xml:space="preserve">  </w:t>
      </w:r>
      <w:bookmarkStart w:id="0" w:name="_GoBack"/>
      <w:bookmarkEnd w:id="0"/>
    </w:p>
    <w:sectPr w:rsidR="00EA16DD" w:rsidSect="00E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77"/>
    <w:rsid w:val="0001706F"/>
    <w:rsid w:val="00316377"/>
    <w:rsid w:val="0042736F"/>
    <w:rsid w:val="00511EE4"/>
    <w:rsid w:val="006E00C5"/>
    <w:rsid w:val="008F72D6"/>
    <w:rsid w:val="00E83F77"/>
    <w:rsid w:val="00EA16DD"/>
    <w:rsid w:val="00E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2"/>
        <w:position w:val="-2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2012-09-06T06:10:00Z</dcterms:created>
  <dcterms:modified xsi:type="dcterms:W3CDTF">2012-09-06T12:29:00Z</dcterms:modified>
</cp:coreProperties>
</file>