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6C" w:rsidRPr="00FE2EF6" w:rsidRDefault="00FE2EF6" w:rsidP="00FE2EF6">
      <w:pPr>
        <w:tabs>
          <w:tab w:val="left" w:pos="5910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EF6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</w:p>
    <w:p w:rsidR="007F67EE" w:rsidRPr="007F67EE" w:rsidRDefault="00FE2EF6" w:rsidP="007F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363220</wp:posOffset>
            </wp:positionV>
            <wp:extent cx="1380490" cy="413385"/>
            <wp:effectExtent l="0" t="0" r="0" b="5715"/>
            <wp:wrapNone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6D42E1E-923A-004F-E3AB-FD9ABA8FE7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6D42E1E-923A-004F-E3AB-FD9ABA8FE7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555" t="34722" r="11555" b="42241"/>
                    <a:stretch/>
                  </pic:blipFill>
                  <pic:spPr>
                    <a:xfrm>
                      <a:off x="0" y="0"/>
                      <a:ext cx="138049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7E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236855</wp:posOffset>
            </wp:positionV>
            <wp:extent cx="1528445" cy="635635"/>
            <wp:effectExtent l="0" t="0" r="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B63B6D5-53D0-5E75-9322-746B255F49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B63B6D5-53D0-5E75-9322-746B255F49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64" t="26667" r="11003" b="28750"/>
                    <a:stretch/>
                  </pic:blipFill>
                  <pic:spPr>
                    <a:xfrm>
                      <a:off x="0" y="0"/>
                      <a:ext cx="152844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7E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332740</wp:posOffset>
            </wp:positionV>
            <wp:extent cx="962025" cy="505460"/>
            <wp:effectExtent l="0" t="0" r="0" b="8890"/>
            <wp:wrapNone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BCE8429-556F-9910-480E-D88A688506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BCE8429-556F-9910-480E-D88A688506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9014" b="28451"/>
                    <a:stretch/>
                  </pic:blipFill>
                  <pic:spPr>
                    <a:xfrm>
                      <a:off x="0" y="0"/>
                      <a:ext cx="96202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EF6" w:rsidRPr="001226C7" w:rsidRDefault="00FE2EF6" w:rsidP="007F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4399148</wp:posOffset>
            </wp:positionH>
            <wp:positionV relativeFrom="paragraph">
              <wp:posOffset>143063</wp:posOffset>
            </wp:positionV>
            <wp:extent cx="1752600" cy="425450"/>
            <wp:effectExtent l="0" t="0" r="0" b="0"/>
            <wp:wrapNone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E51E0B-7649-3CFD-E298-D914A8B8B5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E51E0B-7649-3CFD-E298-D914A8B8B5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11" t="35741" r="3427" b="41666"/>
                    <a:stretch/>
                  </pic:blipFill>
                  <pic:spPr>
                    <a:xfrm>
                      <a:off x="0" y="0"/>
                      <a:ext cx="17526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2EF6" w:rsidRPr="001226C7" w:rsidRDefault="00FE2EF6" w:rsidP="007F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EF6" w:rsidRDefault="00FE2EF6" w:rsidP="007F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EF6" w:rsidRDefault="00FE2EF6" w:rsidP="007F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7EE" w:rsidRPr="007F67EE" w:rsidRDefault="007F67EE" w:rsidP="007F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Pr="007F67EE">
        <w:rPr>
          <w:rFonts w:ascii="Times New Roman" w:hAnsi="Times New Roman" w:cs="Times New Roman"/>
          <w:b/>
          <w:bCs/>
          <w:sz w:val="28"/>
          <w:szCs w:val="28"/>
        </w:rPr>
        <w:br/>
        <w:t>по проекту Федерального детского общественного совета «Уполномоченный на результат»</w:t>
      </w:r>
    </w:p>
    <w:p w:rsidR="007F67EE" w:rsidRPr="007F67EE" w:rsidRDefault="007F67EE" w:rsidP="007F67E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Полное название:</w:t>
      </w:r>
      <w:r w:rsidRPr="007F67EE">
        <w:rPr>
          <w:rFonts w:ascii="Times New Roman" w:hAnsi="Times New Roman" w:cs="Times New Roman"/>
          <w:sz w:val="28"/>
          <w:szCs w:val="28"/>
        </w:rPr>
        <w:t xml:space="preserve"> программа по формированию кадрового резерва правозащитной сферы «Уполномоченный на результат» (кадровый резерв правозащитного института «Уполномоченный на результат»).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Сокращенное название:</w:t>
      </w:r>
      <w:r w:rsidRPr="007F67EE">
        <w:rPr>
          <w:rFonts w:ascii="Times New Roman" w:hAnsi="Times New Roman" w:cs="Times New Roman"/>
          <w:sz w:val="28"/>
          <w:szCs w:val="28"/>
        </w:rPr>
        <w:t xml:space="preserve"> «Уполномоченный на результат».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Подготовка заинтересованных подростков в возрасте 14-18 лет </w:t>
      </w:r>
      <w:r w:rsidRPr="007F67EE">
        <w:rPr>
          <w:rFonts w:ascii="Times New Roman" w:hAnsi="Times New Roman" w:cs="Times New Roman"/>
          <w:sz w:val="28"/>
          <w:szCs w:val="28"/>
        </w:rPr>
        <w:br/>
        <w:t xml:space="preserve">к активному участию в правозащитной деятельности Российской Федерации через создание кадрового резерва правозащитного института, включающего образовательные мероприятия, практическую деятельность и стажировки </w:t>
      </w:r>
      <w:r w:rsidRPr="007F67EE">
        <w:rPr>
          <w:rFonts w:ascii="Times New Roman" w:hAnsi="Times New Roman" w:cs="Times New Roman"/>
          <w:sz w:val="28"/>
          <w:szCs w:val="28"/>
        </w:rPr>
        <w:br/>
        <w:t>в области правозащиты.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Подготовить специалистов для правозащитной сферы через участие </w:t>
      </w:r>
      <w:r w:rsidRPr="007F67EE">
        <w:rPr>
          <w:rFonts w:ascii="Times New Roman" w:hAnsi="Times New Roman" w:cs="Times New Roman"/>
          <w:sz w:val="28"/>
          <w:szCs w:val="28"/>
        </w:rPr>
        <w:br/>
        <w:t>в очных мероприятиях и онлайн программе.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Обеспечить прозрачность, доступность и объективность отбора подростков из субъектов Российской Федерации в правозащитный институт, </w:t>
      </w:r>
      <w:r w:rsidRPr="007F67EE">
        <w:rPr>
          <w:rFonts w:ascii="Times New Roman" w:hAnsi="Times New Roman" w:cs="Times New Roman"/>
          <w:sz w:val="28"/>
          <w:szCs w:val="28"/>
        </w:rPr>
        <w:br/>
        <w:t>в частности в сферу детской правозащиты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Поддержать региональные государственные и общественные структуры в области правозащиты путем подготовки специалистов в данной сфере.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</w:p>
    <w:p w:rsidR="007F67EE" w:rsidRPr="007F67EE" w:rsidRDefault="007F67EE" w:rsidP="00F808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Уполномоченный при Президенте Российской Федерации </w:t>
      </w:r>
      <w:r w:rsidRPr="007F67EE">
        <w:rPr>
          <w:rFonts w:ascii="Times New Roman" w:hAnsi="Times New Roman" w:cs="Times New Roman"/>
          <w:sz w:val="28"/>
          <w:szCs w:val="28"/>
        </w:rPr>
        <w:br/>
        <w:t xml:space="preserve">по правам ребенка; </w:t>
      </w:r>
    </w:p>
    <w:p w:rsidR="007F67EE" w:rsidRPr="007F67EE" w:rsidRDefault="007F67EE" w:rsidP="00F808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Благотворительный фонд «Страна для детей»;</w:t>
      </w:r>
    </w:p>
    <w:p w:rsidR="007F67EE" w:rsidRPr="007F67EE" w:rsidRDefault="007F67EE" w:rsidP="00F808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Федеральный детский общественный совет при Уполномоченном при Президенте Российской Федерации по правам ребенка.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lastRenderedPageBreak/>
        <w:t xml:space="preserve">В 2022 году при Уполномоченном при Президенте Российской Федерации по правам ребенка был создан Федеральный детский общественный совет (ФДОС), в который вошли почти 3000 представителей </w:t>
      </w:r>
      <w:r w:rsidRPr="007F67EE">
        <w:rPr>
          <w:rFonts w:ascii="Times New Roman" w:hAnsi="Times New Roman" w:cs="Times New Roman"/>
          <w:sz w:val="28"/>
          <w:szCs w:val="28"/>
        </w:rPr>
        <w:br/>
        <w:t>86 субъектов РФ.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Орган ежегодно масштабирует собственные проекты, а подростки, которые принимали участие в деятельности, становятся выпускниками, готовыми и в дальнейшем продолжить свою общественную и трудовую деятельность в правозащитной сфере. 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Некоторые из них на данный момент являются сотрудниками экосистемы Аппарата Уполномоченного при Президенте Российской Федерации по правам ребенка. 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В связи с этим дети инициировали программу по формированию кадрового резерва и подготовке специалистов из несовершеннолетних, </w:t>
      </w:r>
      <w:r w:rsidRPr="007F67EE">
        <w:rPr>
          <w:rFonts w:ascii="Times New Roman" w:hAnsi="Times New Roman" w:cs="Times New Roman"/>
          <w:sz w:val="28"/>
          <w:szCs w:val="28"/>
        </w:rPr>
        <w:br/>
        <w:t xml:space="preserve">что позволит им к совершеннолетию получить теоретические знания </w:t>
      </w:r>
      <w:r w:rsidRPr="007F67EE">
        <w:rPr>
          <w:rFonts w:ascii="Times New Roman" w:hAnsi="Times New Roman" w:cs="Times New Roman"/>
          <w:sz w:val="28"/>
          <w:szCs w:val="28"/>
        </w:rPr>
        <w:br/>
        <w:t>и практические навыки для трудоустройства в правозащитные структуры.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Реализация функционала платформы. Будет реализовано через цифровой портал «ВКонтакте», на сайте Уполномоченного при Президенте Российской Федерации по правам ребенка, Благотворительного фонда «Страна для детей».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Функции.</w:t>
      </w:r>
      <w:r w:rsidRPr="007F67EE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запланировано внедрение:</w:t>
      </w:r>
    </w:p>
    <w:p w:rsidR="007F67EE" w:rsidRPr="007F67EE" w:rsidRDefault="007F67EE" w:rsidP="00F8086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просветительского курсов — предоставит пользователям теоретические знания о правозащитном институте;</w:t>
      </w:r>
    </w:p>
    <w:p w:rsidR="007F67EE" w:rsidRPr="007F67EE" w:rsidRDefault="007F67EE" w:rsidP="00F8086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практических заданий в формате «поручений» — участники будут выполнять тематические задания, включая реальные задачи от структурных подразделений Аппарата, уполномоченных по правам ребенка в субъектах страны и Администрации Президента Российской Федерации.</w:t>
      </w:r>
    </w:p>
    <w:p w:rsidR="007F67EE" w:rsidRPr="007F67EE" w:rsidRDefault="007F67EE" w:rsidP="00F8086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возможности прохождение практики или участия в стажерских программах в структурах правозащитного института;</w:t>
      </w:r>
    </w:p>
    <w:p w:rsidR="007F67EE" w:rsidRPr="007F67EE" w:rsidRDefault="007F67EE" w:rsidP="00F8086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элементов геймификации для поддержания интереса со стороны подростков.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Реализация проекта приведет к значительным изменениям </w:t>
      </w:r>
      <w:r w:rsidRPr="007F67EE">
        <w:rPr>
          <w:rFonts w:ascii="Times New Roman" w:hAnsi="Times New Roman" w:cs="Times New Roman"/>
          <w:sz w:val="28"/>
          <w:szCs w:val="28"/>
        </w:rPr>
        <w:br/>
        <w:t xml:space="preserve">среди целевой аудитории и обеспечит устойчивый социальный </w:t>
      </w:r>
      <w:r w:rsidRPr="007F67EE">
        <w:rPr>
          <w:rFonts w:ascii="Times New Roman" w:hAnsi="Times New Roman" w:cs="Times New Roman"/>
          <w:sz w:val="28"/>
          <w:szCs w:val="28"/>
        </w:rPr>
        <w:br/>
        <w:t xml:space="preserve">и образовательный эффект. </w:t>
      </w:r>
      <w:r w:rsidRPr="007F67EE">
        <w:rPr>
          <w:rFonts w:ascii="Times New Roman" w:hAnsi="Times New Roman" w:cs="Times New Roman"/>
          <w:b/>
          <w:bCs/>
          <w:sz w:val="28"/>
          <w:szCs w:val="28"/>
        </w:rPr>
        <w:t>Качественные показатели:</w:t>
      </w:r>
      <w:r w:rsidRPr="007F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7EE" w:rsidRPr="007F67EE" w:rsidRDefault="007F67EE" w:rsidP="00F8086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самореализация подростков и получение необходимых знаний </w:t>
      </w:r>
      <w:r w:rsidRPr="007F67EE">
        <w:rPr>
          <w:rFonts w:ascii="Times New Roman" w:hAnsi="Times New Roman" w:cs="Times New Roman"/>
          <w:sz w:val="28"/>
          <w:szCs w:val="28"/>
        </w:rPr>
        <w:br/>
        <w:t xml:space="preserve">и навыков для осуществления профессиональной деятельности </w:t>
      </w:r>
      <w:r w:rsidRPr="007F67EE">
        <w:rPr>
          <w:rFonts w:ascii="Times New Roman" w:hAnsi="Times New Roman" w:cs="Times New Roman"/>
          <w:sz w:val="28"/>
          <w:szCs w:val="28"/>
        </w:rPr>
        <w:br/>
        <w:t xml:space="preserve">по достижению совершеннолетнего возраста; </w:t>
      </w:r>
    </w:p>
    <w:p w:rsidR="007F67EE" w:rsidRPr="007F67EE" w:rsidRDefault="007F67EE" w:rsidP="00F8086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lastRenderedPageBreak/>
        <w:t>раскрытие потенциала и талантов детей, а также интеграция сильных качеств подростков в работу правозащитного института;</w:t>
      </w:r>
    </w:p>
    <w:p w:rsidR="007F67EE" w:rsidRPr="007F67EE" w:rsidRDefault="007F67EE" w:rsidP="00F8086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адаптация существующих корпоративных механизмов </w:t>
      </w:r>
      <w:r w:rsidRPr="007F67EE">
        <w:rPr>
          <w:rFonts w:ascii="Times New Roman" w:hAnsi="Times New Roman" w:cs="Times New Roman"/>
          <w:sz w:val="28"/>
          <w:szCs w:val="28"/>
        </w:rPr>
        <w:br/>
        <w:t>под запросы подрастающего поколения;</w:t>
      </w:r>
    </w:p>
    <w:p w:rsidR="007F67EE" w:rsidRPr="007F67EE" w:rsidRDefault="007F67EE" w:rsidP="00F80866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создание прозрачной, открытой и понятной системы организации работы правозащитного института, в т.ч. в вопросе трудоустройства в органы государственной власти и общественные некоммерческие структуры, деятельность которых направлена на защиту прав человека. 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Количественные показатели: </w:t>
      </w:r>
    </w:p>
    <w:p w:rsidR="007F67EE" w:rsidRPr="007F67EE" w:rsidRDefault="007F67EE" w:rsidP="00F8086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привлечение не менее 5000 пользователей к работе на цифровой платформе; </w:t>
      </w:r>
    </w:p>
    <w:p w:rsidR="007F67EE" w:rsidRPr="007F67EE" w:rsidRDefault="007F67EE" w:rsidP="00F8086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интеграция в кадровый резерв не менее 1000 подростков; </w:t>
      </w:r>
    </w:p>
    <w:p w:rsidR="007F67EE" w:rsidRPr="007F67EE" w:rsidRDefault="007F67EE" w:rsidP="00F80866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организация участия в стажерских программах не менее </w:t>
      </w:r>
      <w:r w:rsidRPr="007F67EE">
        <w:rPr>
          <w:rFonts w:ascii="Times New Roman" w:hAnsi="Times New Roman" w:cs="Times New Roman"/>
          <w:sz w:val="28"/>
          <w:szCs w:val="28"/>
        </w:rPr>
        <w:br/>
        <w:t>100 человек в правозащитной сфере, в том числе в федеральном</w:t>
      </w:r>
      <w:r w:rsidRPr="007F67EE">
        <w:rPr>
          <w:rFonts w:ascii="Times New Roman" w:hAnsi="Times New Roman" w:cs="Times New Roman"/>
          <w:sz w:val="28"/>
          <w:szCs w:val="28"/>
        </w:rPr>
        <w:br/>
        <w:t>и региональных аппаратах уполномоченных по правам ребенка.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Проект станет важным шагом в развитии кадрового потенциала правозащитной сферы.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7EE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 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Основная целевая аудитория проекта – подростки в возрасте 14–18 лет, заинтересованные в правозащитной деятельности.</w:t>
      </w:r>
    </w:p>
    <w:p w:rsidR="007F67EE" w:rsidRPr="007F67EE" w:rsidRDefault="007F67EE" w:rsidP="007F6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Портрет участника: </w:t>
      </w:r>
    </w:p>
    <w:p w:rsidR="007F67EE" w:rsidRPr="007F67EE" w:rsidRDefault="007F67EE" w:rsidP="007F67EE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творческая личность, обладающая настойчивостью и способная вдохновлять других (созидатель);</w:t>
      </w:r>
    </w:p>
    <w:p w:rsidR="007F67EE" w:rsidRPr="007F67EE" w:rsidRDefault="007F67EE" w:rsidP="007F67EE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коммуникабельный, ценит сотрудничество, умеет слушать других (человек команды);</w:t>
      </w:r>
    </w:p>
    <w:p w:rsidR="007F67EE" w:rsidRPr="007F67EE" w:rsidRDefault="007F67EE" w:rsidP="007F67EE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при участии в проекте проявляет критическое мышление, взвешивает все «за» и «против» (делает осознанный выбор);</w:t>
      </w:r>
    </w:p>
    <w:p w:rsidR="007F67EE" w:rsidRPr="007F67EE" w:rsidRDefault="007F67EE" w:rsidP="007F67EE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 xml:space="preserve">самостоятельный, обладает внутренней мотивацией </w:t>
      </w:r>
      <w:r w:rsidRPr="007F67EE">
        <w:rPr>
          <w:rFonts w:ascii="Times New Roman" w:hAnsi="Times New Roman" w:cs="Times New Roman"/>
          <w:sz w:val="28"/>
          <w:szCs w:val="28"/>
        </w:rPr>
        <w:br/>
        <w:t>к саморазвитию (делает своими руками);</w:t>
      </w:r>
    </w:p>
    <w:p w:rsidR="007F67EE" w:rsidRPr="007F67EE" w:rsidRDefault="007F67EE" w:rsidP="007F67EE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готовится перед участием (знаком с деятельностью Уполномоченного);</w:t>
      </w:r>
    </w:p>
    <w:p w:rsidR="007F67EE" w:rsidRDefault="007F67EE" w:rsidP="007F67EE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EE">
        <w:rPr>
          <w:rFonts w:ascii="Times New Roman" w:hAnsi="Times New Roman" w:cs="Times New Roman"/>
          <w:sz w:val="28"/>
          <w:szCs w:val="28"/>
        </w:rPr>
        <w:t>готов пожертвовать временем и ресурсами ради других (готов помогать здесь и сейчас).</w:t>
      </w:r>
    </w:p>
    <w:p w:rsidR="007E32A9" w:rsidRDefault="007E32A9" w:rsidP="007E3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2A9" w:rsidRDefault="007E32A9" w:rsidP="007E32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32A9">
        <w:rPr>
          <w:rFonts w:ascii="Times New Roman" w:hAnsi="Times New Roman" w:cs="Times New Roman"/>
          <w:b/>
          <w:bCs/>
          <w:sz w:val="28"/>
          <w:szCs w:val="28"/>
        </w:rPr>
        <w:t>ОРИЕНТИР ДЛЯ СУБЪЕКТОВ РОССИЙСКОЙ ФЕДЕРАЦИИ</w:t>
      </w:r>
    </w:p>
    <w:p w:rsidR="007E32A9" w:rsidRDefault="007E32A9" w:rsidP="007E3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A9">
        <w:rPr>
          <w:rFonts w:ascii="Times New Roman" w:hAnsi="Times New Roman" w:cs="Times New Roman"/>
          <w:sz w:val="28"/>
          <w:szCs w:val="28"/>
        </w:rPr>
        <w:lastRenderedPageBreak/>
        <w:t>Ожидаемое количество участников от каждого субъекта Российской Федерации – не менее 150 подростков в возрасте от 14 до 18 лет</w:t>
      </w:r>
      <w:r w:rsidR="00B1091B">
        <w:rPr>
          <w:rFonts w:ascii="Times New Roman" w:hAnsi="Times New Roman" w:cs="Times New Roman"/>
          <w:sz w:val="28"/>
          <w:szCs w:val="28"/>
        </w:rPr>
        <w:t xml:space="preserve"> в период с 1 мая по 20 мая 2025 года</w:t>
      </w:r>
      <w:r w:rsidRPr="007E32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6231"/>
      </w:tblGrid>
      <w:tr w:rsidR="007E32A9" w:rsidTr="007E32A9">
        <w:trPr>
          <w:trHeight w:val="2529"/>
        </w:trPr>
        <w:tc>
          <w:tcPr>
            <w:tcW w:w="3114" w:type="dxa"/>
            <w:vAlign w:val="center"/>
          </w:tcPr>
          <w:p w:rsidR="007E32A9" w:rsidRDefault="007E32A9" w:rsidP="007E3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30480</wp:posOffset>
                  </wp:positionV>
                  <wp:extent cx="1495425" cy="1495425"/>
                  <wp:effectExtent l="0" t="0" r="9525" b="9525"/>
                  <wp:wrapNone/>
                  <wp:docPr id="19263846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1" w:type="dxa"/>
            <w:vAlign w:val="center"/>
          </w:tcPr>
          <w:p w:rsidR="007E32A9" w:rsidRDefault="007E32A9" w:rsidP="007E32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2A9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Присоединиться к проекту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32A9">
              <w:rPr>
                <w:rFonts w:ascii="Times New Roman" w:hAnsi="Times New Roman" w:cs="Times New Roman"/>
                <w:sz w:val="28"/>
                <w:szCs w:val="28"/>
              </w:rPr>
              <w:t xml:space="preserve">по ссылке: </w:t>
            </w:r>
            <w:hyperlink r:id="rId14" w:history="1">
              <w:r w:rsidRPr="004E205B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https://vk.com/result_fdos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2A9" w:rsidRDefault="007E32A9" w:rsidP="007E32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2A9" w:rsidRPr="007E32A9" w:rsidRDefault="007E32A9" w:rsidP="007E32A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Сообщество в социальной сети «ВКонтакте».</w:t>
            </w:r>
          </w:p>
        </w:tc>
      </w:tr>
    </w:tbl>
    <w:p w:rsidR="007E32A9" w:rsidRDefault="007E32A9" w:rsidP="007E3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6C7" w:rsidRPr="001226C7" w:rsidRDefault="001226C7" w:rsidP="007E3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</w:t>
      </w:r>
      <w:r w:rsidRPr="001226C7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ов, которые смогут проявить себя в проекте, необходимо предусмотреть возможность организации практики в системе регионального аппарата уполномоченного по правам ребенка в субъекте Российской Федерации.</w:t>
      </w:r>
    </w:p>
    <w:p w:rsidR="001226C7" w:rsidRPr="001226C7" w:rsidRDefault="001226C7" w:rsidP="007E3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2A9" w:rsidRPr="007E32A9" w:rsidRDefault="007E32A9" w:rsidP="007E32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32A9">
        <w:rPr>
          <w:rFonts w:ascii="Times New Roman" w:hAnsi="Times New Roman" w:cs="Times New Roman"/>
          <w:b/>
          <w:bCs/>
          <w:sz w:val="28"/>
          <w:szCs w:val="28"/>
        </w:rPr>
        <w:t>КОНТАКТЫ</w:t>
      </w:r>
    </w:p>
    <w:p w:rsidR="007E32A9" w:rsidRPr="00FE2EF6" w:rsidRDefault="007E32A9" w:rsidP="007E3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Снегирев Леонид Михайлович – ответственный секретарь Федерального детского общественного совета при Уполномоченном при Президенте Российской Федерации по правам ребенка</w:t>
      </w:r>
      <w:r w:rsidR="00FE2EF6">
        <w:rPr>
          <w:rFonts w:ascii="Times New Roman" w:hAnsi="Times New Roman" w:cs="Times New Roman"/>
          <w:sz w:val="28"/>
          <w:szCs w:val="28"/>
        </w:rPr>
        <w:t xml:space="preserve">, +7(962)973-89-60, </w:t>
      </w:r>
      <w:hyperlink r:id="rId15" w:history="1">
        <w:r w:rsidR="00FE2EF6" w:rsidRPr="004E205B">
          <w:rPr>
            <w:rStyle w:val="af1"/>
            <w:rFonts w:ascii="Times New Roman" w:hAnsi="Times New Roman" w:cs="Times New Roman"/>
            <w:sz w:val="28"/>
            <w:szCs w:val="28"/>
            <w:lang w:val="en-GB"/>
          </w:rPr>
          <w:t>fdos</w:t>
        </w:r>
        <w:r w:rsidR="00FE2EF6" w:rsidRPr="004E205B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FE2EF6" w:rsidRPr="004E205B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stranadlyadetei</w:t>
        </w:r>
        <w:r w:rsidR="00FE2EF6" w:rsidRPr="004E205B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FE2EF6" w:rsidRPr="004E205B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E2EF6" w:rsidRPr="00FE2EF6">
        <w:rPr>
          <w:rFonts w:ascii="Times New Roman" w:hAnsi="Times New Roman" w:cs="Times New Roman"/>
          <w:sz w:val="28"/>
          <w:szCs w:val="28"/>
        </w:rPr>
        <w:t>, @</w:t>
      </w:r>
      <w:r w:rsidR="00FE2EF6">
        <w:rPr>
          <w:rFonts w:ascii="Times New Roman" w:hAnsi="Times New Roman" w:cs="Times New Roman"/>
          <w:sz w:val="28"/>
          <w:szCs w:val="28"/>
          <w:lang w:val="en-US"/>
        </w:rPr>
        <w:t>LMSnegirev</w:t>
      </w:r>
      <w:r w:rsidR="00FE2EF6">
        <w:rPr>
          <w:rFonts w:ascii="Times New Roman" w:hAnsi="Times New Roman" w:cs="Times New Roman"/>
          <w:sz w:val="28"/>
          <w:szCs w:val="28"/>
        </w:rPr>
        <w:t xml:space="preserve"> (</w:t>
      </w:r>
      <w:r w:rsidR="00FE2EF6">
        <w:rPr>
          <w:rFonts w:ascii="Times New Roman" w:hAnsi="Times New Roman" w:cs="Times New Roman"/>
          <w:sz w:val="28"/>
          <w:szCs w:val="28"/>
          <w:lang w:val="en-GB"/>
        </w:rPr>
        <w:t>telegram</w:t>
      </w:r>
      <w:r w:rsidR="00FE2EF6" w:rsidRPr="00FE2EF6">
        <w:rPr>
          <w:rFonts w:ascii="Times New Roman" w:hAnsi="Times New Roman" w:cs="Times New Roman"/>
          <w:sz w:val="28"/>
          <w:szCs w:val="28"/>
        </w:rPr>
        <w:t>)</w:t>
      </w:r>
      <w:r w:rsidR="00FE2EF6">
        <w:rPr>
          <w:rFonts w:ascii="Times New Roman" w:hAnsi="Times New Roman" w:cs="Times New Roman"/>
          <w:sz w:val="28"/>
          <w:szCs w:val="28"/>
        </w:rPr>
        <w:t>.</w:t>
      </w:r>
    </w:p>
    <w:sectPr w:rsidR="007E32A9" w:rsidRPr="00FE2EF6" w:rsidSect="00F80866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7E" w:rsidRDefault="00E5767E" w:rsidP="00F80866">
      <w:pPr>
        <w:spacing w:after="0" w:line="240" w:lineRule="auto"/>
      </w:pPr>
      <w:r>
        <w:separator/>
      </w:r>
    </w:p>
  </w:endnote>
  <w:endnote w:type="continuationSeparator" w:id="0">
    <w:p w:rsidR="00E5767E" w:rsidRDefault="00E5767E" w:rsidP="00F8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7E" w:rsidRDefault="00E5767E" w:rsidP="00F80866">
      <w:pPr>
        <w:spacing w:after="0" w:line="240" w:lineRule="auto"/>
      </w:pPr>
      <w:r>
        <w:separator/>
      </w:r>
    </w:p>
  </w:footnote>
  <w:footnote w:type="continuationSeparator" w:id="0">
    <w:p w:rsidR="00E5767E" w:rsidRDefault="00E5767E" w:rsidP="00F8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8528416"/>
      <w:docPartObj>
        <w:docPartGallery w:val="Page Numbers (Top of Page)"/>
        <w:docPartUnique/>
      </w:docPartObj>
    </w:sdtPr>
    <w:sdtContent>
      <w:p w:rsidR="00F80866" w:rsidRDefault="00E526AE">
        <w:pPr>
          <w:pStyle w:val="ac"/>
          <w:jc w:val="center"/>
        </w:pPr>
        <w:r>
          <w:fldChar w:fldCharType="begin"/>
        </w:r>
        <w:r w:rsidR="00F80866">
          <w:instrText>PAGE   \* MERGEFORMAT</w:instrText>
        </w:r>
        <w:r>
          <w:fldChar w:fldCharType="separate"/>
        </w:r>
        <w:r w:rsidR="0009299F">
          <w:rPr>
            <w:noProof/>
          </w:rPr>
          <w:t>2</w:t>
        </w:r>
        <w:r>
          <w:fldChar w:fldCharType="end"/>
        </w:r>
      </w:p>
    </w:sdtContent>
  </w:sdt>
  <w:p w:rsidR="00F80866" w:rsidRDefault="00F8086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419"/>
    <w:multiLevelType w:val="hybridMultilevel"/>
    <w:tmpl w:val="C6789D70"/>
    <w:lvl w:ilvl="0" w:tplc="C7F8F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96BB5"/>
    <w:multiLevelType w:val="hybridMultilevel"/>
    <w:tmpl w:val="B7AE3D70"/>
    <w:lvl w:ilvl="0" w:tplc="C7F8F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C4300"/>
    <w:multiLevelType w:val="hybridMultilevel"/>
    <w:tmpl w:val="486009A6"/>
    <w:lvl w:ilvl="0" w:tplc="C7F8F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370C03"/>
    <w:multiLevelType w:val="hybridMultilevel"/>
    <w:tmpl w:val="0DF84378"/>
    <w:lvl w:ilvl="0" w:tplc="C7F8F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880D24"/>
    <w:multiLevelType w:val="hybridMultilevel"/>
    <w:tmpl w:val="9B800AF2"/>
    <w:lvl w:ilvl="0" w:tplc="C7F8F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36C"/>
    <w:rsid w:val="0009299F"/>
    <w:rsid w:val="000D0C06"/>
    <w:rsid w:val="001226C7"/>
    <w:rsid w:val="004A4527"/>
    <w:rsid w:val="0057536C"/>
    <w:rsid w:val="006655D8"/>
    <w:rsid w:val="007E32A9"/>
    <w:rsid w:val="007F67EE"/>
    <w:rsid w:val="00AF17C9"/>
    <w:rsid w:val="00B1091B"/>
    <w:rsid w:val="00C00485"/>
    <w:rsid w:val="00E526AE"/>
    <w:rsid w:val="00E5767E"/>
    <w:rsid w:val="00ED6159"/>
    <w:rsid w:val="00F80866"/>
    <w:rsid w:val="00FE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AE"/>
  </w:style>
  <w:style w:type="paragraph" w:styleId="1">
    <w:name w:val="heading 1"/>
    <w:basedOn w:val="a"/>
    <w:next w:val="a"/>
    <w:link w:val="10"/>
    <w:uiPriority w:val="9"/>
    <w:qFormat/>
    <w:rsid w:val="00575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5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53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53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53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53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53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53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5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5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53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53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53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53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536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8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0866"/>
  </w:style>
  <w:style w:type="paragraph" w:styleId="ae">
    <w:name w:val="footer"/>
    <w:basedOn w:val="a"/>
    <w:link w:val="af"/>
    <w:uiPriority w:val="99"/>
    <w:unhideWhenUsed/>
    <w:rsid w:val="00F80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866"/>
  </w:style>
  <w:style w:type="table" w:styleId="af0">
    <w:name w:val="Table Grid"/>
    <w:basedOn w:val="a1"/>
    <w:uiPriority w:val="39"/>
    <w:rsid w:val="007E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E32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32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yperlink" Target="mailto:fdos@stranadlyadetei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result_fd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Снегирев</dc:creator>
  <cp:lastModifiedBy>Горанова Надежда Владимировна</cp:lastModifiedBy>
  <cp:revision>2</cp:revision>
  <dcterms:created xsi:type="dcterms:W3CDTF">2025-05-20T06:17:00Z</dcterms:created>
  <dcterms:modified xsi:type="dcterms:W3CDTF">2025-05-20T06:17:00Z</dcterms:modified>
</cp:coreProperties>
</file>