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601" w:type="dxa"/>
        <w:tblLayout w:type="fixed"/>
        <w:tblLook w:val="0000" w:firstRow="0" w:lastRow="0" w:firstColumn="0" w:lastColumn="0" w:noHBand="0" w:noVBand="0"/>
      </w:tblPr>
      <w:tblGrid>
        <w:gridCol w:w="3543"/>
        <w:gridCol w:w="62"/>
        <w:gridCol w:w="1356"/>
        <w:gridCol w:w="568"/>
        <w:gridCol w:w="851"/>
        <w:gridCol w:w="1701"/>
        <w:gridCol w:w="709"/>
        <w:gridCol w:w="1700"/>
      </w:tblGrid>
      <w:tr w:rsidR="00F77D31" w:rsidRPr="00C1463E" w:rsidTr="00517F9A">
        <w:trPr>
          <w:trHeight w:val="825"/>
        </w:trPr>
        <w:tc>
          <w:tcPr>
            <w:tcW w:w="10490" w:type="dxa"/>
            <w:gridSpan w:val="8"/>
            <w:tcBorders>
              <w:top w:val="nil"/>
              <w:left w:val="nil"/>
              <w:bottom w:val="nil"/>
              <w:right w:val="nil"/>
            </w:tcBorders>
          </w:tcPr>
          <w:p w:rsidR="00F67AE5" w:rsidRPr="00F67AE5" w:rsidRDefault="00F67AE5" w:rsidP="00F67AE5">
            <w:pPr>
              <w:spacing w:after="0" w:line="240" w:lineRule="auto"/>
              <w:jc w:val="right"/>
              <w:rPr>
                <w:rFonts w:ascii="Times New Roman" w:hAnsi="Times New Roman"/>
                <w:bCs/>
                <w:sz w:val="24"/>
                <w:szCs w:val="24"/>
                <w:lang w:eastAsia="ru-RU"/>
              </w:rPr>
            </w:pPr>
            <w:r w:rsidRPr="00F67AE5">
              <w:rPr>
                <w:rFonts w:ascii="Times New Roman" w:hAnsi="Times New Roman"/>
                <w:b/>
                <w:bCs/>
                <w:sz w:val="24"/>
                <w:szCs w:val="24"/>
                <w:lang w:eastAsia="ru-RU"/>
              </w:rPr>
              <w:tab/>
            </w:r>
            <w:r w:rsidRPr="00F67AE5">
              <w:rPr>
                <w:rFonts w:ascii="Times New Roman" w:hAnsi="Times New Roman"/>
                <w:b/>
                <w:bCs/>
                <w:sz w:val="24"/>
                <w:szCs w:val="24"/>
                <w:lang w:eastAsia="ru-RU"/>
              </w:rPr>
              <w:tab/>
            </w:r>
            <w:r w:rsidRPr="00F67AE5">
              <w:rPr>
                <w:rFonts w:ascii="Times New Roman" w:hAnsi="Times New Roman"/>
                <w:b/>
                <w:bCs/>
                <w:sz w:val="24"/>
                <w:szCs w:val="24"/>
                <w:lang w:eastAsia="ru-RU"/>
              </w:rPr>
              <w:tab/>
            </w:r>
            <w:r>
              <w:rPr>
                <w:rFonts w:ascii="Times New Roman" w:hAnsi="Times New Roman"/>
                <w:b/>
                <w:bCs/>
                <w:sz w:val="24"/>
                <w:szCs w:val="24"/>
                <w:lang w:eastAsia="ru-RU"/>
              </w:rPr>
              <w:t xml:space="preserve">                     </w:t>
            </w:r>
            <w:r w:rsidR="0040771F">
              <w:rPr>
                <w:rFonts w:ascii="Times New Roman" w:hAnsi="Times New Roman"/>
                <w:b/>
                <w:bCs/>
                <w:sz w:val="24"/>
                <w:szCs w:val="24"/>
                <w:lang w:eastAsia="ru-RU"/>
              </w:rPr>
              <w:t xml:space="preserve">                          </w:t>
            </w:r>
            <w:bookmarkStart w:id="0" w:name="_GoBack"/>
            <w:bookmarkEnd w:id="0"/>
            <w:r w:rsidRPr="00F67AE5">
              <w:rPr>
                <w:rFonts w:ascii="Times New Roman" w:hAnsi="Times New Roman"/>
                <w:bCs/>
                <w:sz w:val="24"/>
                <w:szCs w:val="24"/>
                <w:lang w:eastAsia="ru-RU"/>
              </w:rPr>
              <w:t>Приложение 2</w:t>
            </w:r>
            <w:r w:rsidRPr="00F67AE5">
              <w:rPr>
                <w:rFonts w:ascii="Times New Roman" w:hAnsi="Times New Roman"/>
                <w:bCs/>
                <w:sz w:val="24"/>
                <w:szCs w:val="24"/>
                <w:lang w:eastAsia="ru-RU"/>
              </w:rPr>
              <w:tab/>
            </w:r>
            <w:r w:rsidRPr="00F67AE5">
              <w:rPr>
                <w:rFonts w:ascii="Times New Roman" w:hAnsi="Times New Roman"/>
                <w:bCs/>
                <w:sz w:val="24"/>
                <w:szCs w:val="24"/>
                <w:lang w:eastAsia="ru-RU"/>
              </w:rPr>
              <w:tab/>
            </w:r>
          </w:p>
          <w:p w:rsidR="00FC3A25" w:rsidRDefault="006B2CE1" w:rsidP="006B2CE1">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 xml:space="preserve">                                                             </w:t>
            </w:r>
            <w:r w:rsidR="0040771F">
              <w:rPr>
                <w:rFonts w:ascii="Times New Roman" w:hAnsi="Times New Roman"/>
                <w:bCs/>
                <w:sz w:val="24"/>
                <w:szCs w:val="24"/>
                <w:lang w:eastAsia="ru-RU"/>
              </w:rPr>
              <w:t xml:space="preserve">                        </w:t>
            </w:r>
            <w:r w:rsidR="00F67AE5" w:rsidRPr="00F67AE5">
              <w:rPr>
                <w:rFonts w:ascii="Times New Roman" w:hAnsi="Times New Roman"/>
                <w:bCs/>
                <w:sz w:val="24"/>
                <w:szCs w:val="24"/>
                <w:lang w:eastAsia="ru-RU"/>
              </w:rPr>
              <w:t xml:space="preserve">к </w:t>
            </w:r>
            <w:proofErr w:type="gramStart"/>
            <w:r w:rsidR="00F67AE5" w:rsidRPr="00F67AE5">
              <w:rPr>
                <w:rFonts w:ascii="Times New Roman" w:hAnsi="Times New Roman"/>
                <w:bCs/>
                <w:sz w:val="24"/>
                <w:szCs w:val="24"/>
                <w:lang w:eastAsia="ru-RU"/>
              </w:rPr>
              <w:t xml:space="preserve">решению  </w:t>
            </w:r>
            <w:proofErr w:type="spellStart"/>
            <w:r w:rsidR="00F67AE5" w:rsidRPr="00F67AE5">
              <w:rPr>
                <w:rFonts w:ascii="Times New Roman" w:hAnsi="Times New Roman"/>
                <w:bCs/>
                <w:sz w:val="24"/>
                <w:szCs w:val="24"/>
                <w:lang w:eastAsia="ru-RU"/>
              </w:rPr>
              <w:t>Ершичского</w:t>
            </w:r>
            <w:proofErr w:type="spellEnd"/>
            <w:proofErr w:type="gramEnd"/>
            <w:r w:rsidR="00D20227">
              <w:rPr>
                <w:rFonts w:ascii="Times New Roman" w:hAnsi="Times New Roman"/>
                <w:bCs/>
                <w:sz w:val="24"/>
                <w:szCs w:val="24"/>
                <w:lang w:eastAsia="ru-RU"/>
              </w:rPr>
              <w:t xml:space="preserve"> окружного</w:t>
            </w:r>
            <w:r>
              <w:rPr>
                <w:rFonts w:ascii="Times New Roman" w:hAnsi="Times New Roman"/>
                <w:bCs/>
                <w:sz w:val="24"/>
                <w:szCs w:val="24"/>
                <w:lang w:eastAsia="ru-RU"/>
              </w:rPr>
              <w:t xml:space="preserve"> Совета</w:t>
            </w:r>
            <w:r w:rsidR="00D20227">
              <w:rPr>
                <w:rFonts w:ascii="Times New Roman" w:hAnsi="Times New Roman"/>
                <w:bCs/>
                <w:sz w:val="24"/>
                <w:szCs w:val="24"/>
                <w:lang w:eastAsia="ru-RU"/>
              </w:rPr>
              <w:t xml:space="preserve"> </w:t>
            </w:r>
          </w:p>
          <w:p w:rsidR="006B2CE1" w:rsidRDefault="006B2CE1" w:rsidP="006B2CE1">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 xml:space="preserve">                                                            </w:t>
            </w:r>
            <w:r w:rsidR="0040771F">
              <w:rPr>
                <w:rFonts w:ascii="Times New Roman" w:hAnsi="Times New Roman"/>
                <w:bCs/>
                <w:sz w:val="24"/>
                <w:szCs w:val="24"/>
                <w:lang w:eastAsia="ru-RU"/>
              </w:rPr>
              <w:t xml:space="preserve">                              </w:t>
            </w:r>
            <w:r w:rsidR="00D20227">
              <w:rPr>
                <w:rFonts w:ascii="Times New Roman" w:hAnsi="Times New Roman"/>
                <w:bCs/>
                <w:sz w:val="24"/>
                <w:szCs w:val="24"/>
                <w:lang w:eastAsia="ru-RU"/>
              </w:rPr>
              <w:t>депутатов</w:t>
            </w:r>
            <w:r w:rsidR="0040771F">
              <w:rPr>
                <w:rFonts w:ascii="Times New Roman" w:hAnsi="Times New Roman"/>
                <w:bCs/>
                <w:sz w:val="24"/>
                <w:szCs w:val="24"/>
                <w:lang w:eastAsia="ru-RU"/>
              </w:rPr>
              <w:t xml:space="preserve"> от 27.05.2025 № 105</w:t>
            </w:r>
            <w:r w:rsidR="00F67AE5" w:rsidRPr="00F67AE5">
              <w:rPr>
                <w:rFonts w:ascii="Times New Roman" w:hAnsi="Times New Roman"/>
                <w:bCs/>
                <w:sz w:val="24"/>
                <w:szCs w:val="24"/>
                <w:lang w:eastAsia="ru-RU"/>
              </w:rPr>
              <w:t>"Об исполнении</w:t>
            </w:r>
          </w:p>
          <w:p w:rsidR="006B2CE1" w:rsidRDefault="006B2CE1" w:rsidP="006B2CE1">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 xml:space="preserve">                                                           </w:t>
            </w:r>
            <w:r w:rsidR="0040771F">
              <w:rPr>
                <w:rFonts w:ascii="Times New Roman" w:hAnsi="Times New Roman"/>
                <w:bCs/>
                <w:sz w:val="24"/>
                <w:szCs w:val="24"/>
                <w:lang w:eastAsia="ru-RU"/>
              </w:rPr>
              <w:t xml:space="preserve">                   </w:t>
            </w:r>
            <w:r w:rsidR="00F67AE5" w:rsidRPr="00F67AE5">
              <w:rPr>
                <w:rFonts w:ascii="Times New Roman" w:hAnsi="Times New Roman"/>
                <w:bCs/>
                <w:sz w:val="24"/>
                <w:szCs w:val="24"/>
                <w:lang w:eastAsia="ru-RU"/>
              </w:rPr>
              <w:t xml:space="preserve">бюджета </w:t>
            </w:r>
            <w:proofErr w:type="gramStart"/>
            <w:r w:rsidR="00F67AE5" w:rsidRPr="00F67AE5">
              <w:rPr>
                <w:rFonts w:ascii="Times New Roman" w:hAnsi="Times New Roman"/>
                <w:bCs/>
                <w:sz w:val="24"/>
                <w:szCs w:val="24"/>
                <w:lang w:eastAsia="ru-RU"/>
              </w:rPr>
              <w:t>муниципального</w:t>
            </w:r>
            <w:r w:rsidR="00D20227">
              <w:rPr>
                <w:rFonts w:ascii="Times New Roman" w:hAnsi="Times New Roman"/>
                <w:bCs/>
                <w:sz w:val="24"/>
                <w:szCs w:val="24"/>
                <w:lang w:eastAsia="ru-RU"/>
              </w:rPr>
              <w:t xml:space="preserve"> </w:t>
            </w:r>
            <w:r w:rsidR="00F67AE5" w:rsidRPr="00F67AE5">
              <w:rPr>
                <w:rFonts w:ascii="Times New Roman" w:hAnsi="Times New Roman"/>
                <w:bCs/>
                <w:sz w:val="24"/>
                <w:szCs w:val="24"/>
                <w:lang w:eastAsia="ru-RU"/>
              </w:rPr>
              <w:t xml:space="preserve"> образования</w:t>
            </w:r>
            <w:proofErr w:type="gramEnd"/>
            <w:r w:rsidR="00F67AE5" w:rsidRPr="00F67AE5">
              <w:rPr>
                <w:rFonts w:ascii="Times New Roman" w:hAnsi="Times New Roman"/>
                <w:bCs/>
                <w:sz w:val="24"/>
                <w:szCs w:val="24"/>
                <w:lang w:eastAsia="ru-RU"/>
              </w:rPr>
              <w:t xml:space="preserve"> </w:t>
            </w:r>
          </w:p>
          <w:p w:rsidR="006B2CE1" w:rsidRDefault="006B2CE1" w:rsidP="006B2CE1">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 xml:space="preserve">                                            </w:t>
            </w:r>
            <w:r w:rsidR="0040771F">
              <w:rPr>
                <w:rFonts w:ascii="Times New Roman" w:hAnsi="Times New Roman"/>
                <w:bCs/>
                <w:sz w:val="24"/>
                <w:szCs w:val="24"/>
                <w:lang w:eastAsia="ru-RU"/>
              </w:rPr>
              <w:t xml:space="preserve">                          </w:t>
            </w:r>
            <w:proofErr w:type="spellStart"/>
            <w:r w:rsidR="00F67AE5" w:rsidRPr="00F67AE5">
              <w:rPr>
                <w:rFonts w:ascii="Times New Roman" w:hAnsi="Times New Roman"/>
                <w:bCs/>
                <w:sz w:val="24"/>
                <w:szCs w:val="24"/>
                <w:lang w:eastAsia="ru-RU"/>
              </w:rPr>
              <w:t>Ершичского</w:t>
            </w:r>
            <w:proofErr w:type="spellEnd"/>
            <w:r w:rsidR="00F67AE5" w:rsidRPr="00F67AE5">
              <w:rPr>
                <w:rFonts w:ascii="Times New Roman" w:hAnsi="Times New Roman"/>
                <w:bCs/>
                <w:sz w:val="24"/>
                <w:szCs w:val="24"/>
                <w:lang w:eastAsia="ru-RU"/>
              </w:rPr>
              <w:t xml:space="preserve"> сельского поселения </w:t>
            </w:r>
          </w:p>
          <w:p w:rsidR="006B2CE1" w:rsidRDefault="006B2CE1" w:rsidP="006B2CE1">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 xml:space="preserve">                                                          </w:t>
            </w:r>
            <w:r w:rsidR="0040771F">
              <w:rPr>
                <w:rFonts w:ascii="Times New Roman" w:hAnsi="Times New Roman"/>
                <w:bCs/>
                <w:sz w:val="24"/>
                <w:szCs w:val="24"/>
                <w:lang w:eastAsia="ru-RU"/>
              </w:rPr>
              <w:t xml:space="preserve">                          </w:t>
            </w:r>
            <w:proofErr w:type="spellStart"/>
            <w:r w:rsidR="00F67AE5" w:rsidRPr="00F67AE5">
              <w:rPr>
                <w:rFonts w:ascii="Times New Roman" w:hAnsi="Times New Roman"/>
                <w:bCs/>
                <w:sz w:val="24"/>
                <w:szCs w:val="24"/>
                <w:lang w:eastAsia="ru-RU"/>
              </w:rPr>
              <w:t>Ершичского</w:t>
            </w:r>
            <w:proofErr w:type="spellEnd"/>
            <w:r w:rsidR="00F67AE5" w:rsidRPr="00F67AE5">
              <w:rPr>
                <w:rFonts w:ascii="Times New Roman" w:hAnsi="Times New Roman"/>
                <w:bCs/>
                <w:sz w:val="24"/>
                <w:szCs w:val="24"/>
                <w:lang w:eastAsia="ru-RU"/>
              </w:rPr>
              <w:t xml:space="preserve"> района </w:t>
            </w:r>
            <w:r>
              <w:rPr>
                <w:rFonts w:ascii="Times New Roman" w:hAnsi="Times New Roman"/>
                <w:bCs/>
                <w:sz w:val="24"/>
                <w:szCs w:val="24"/>
                <w:lang w:eastAsia="ru-RU"/>
              </w:rPr>
              <w:t>Смоленской</w:t>
            </w:r>
            <w:r w:rsidR="00F67AE5" w:rsidRPr="00F67AE5">
              <w:rPr>
                <w:rFonts w:ascii="Times New Roman" w:hAnsi="Times New Roman"/>
                <w:bCs/>
                <w:sz w:val="24"/>
                <w:szCs w:val="24"/>
                <w:lang w:eastAsia="ru-RU"/>
              </w:rPr>
              <w:t xml:space="preserve"> области </w:t>
            </w:r>
          </w:p>
          <w:p w:rsidR="00F67AE5" w:rsidRDefault="006B2CE1" w:rsidP="006B2CE1">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 xml:space="preserve">                 </w:t>
            </w:r>
            <w:r w:rsidR="0040771F">
              <w:rPr>
                <w:rFonts w:ascii="Times New Roman" w:hAnsi="Times New Roman"/>
                <w:bCs/>
                <w:sz w:val="24"/>
                <w:szCs w:val="24"/>
                <w:lang w:eastAsia="ru-RU"/>
              </w:rPr>
              <w:t xml:space="preserve">                  </w:t>
            </w:r>
            <w:r w:rsidR="00F67AE5" w:rsidRPr="00F67AE5">
              <w:rPr>
                <w:rFonts w:ascii="Times New Roman" w:hAnsi="Times New Roman"/>
                <w:bCs/>
                <w:sz w:val="24"/>
                <w:szCs w:val="24"/>
                <w:lang w:eastAsia="ru-RU"/>
              </w:rPr>
              <w:t>за 20</w:t>
            </w:r>
            <w:r w:rsidR="005E5346">
              <w:rPr>
                <w:rFonts w:ascii="Times New Roman" w:hAnsi="Times New Roman"/>
                <w:bCs/>
                <w:sz w:val="24"/>
                <w:szCs w:val="24"/>
                <w:lang w:eastAsia="ru-RU"/>
              </w:rPr>
              <w:t>2</w:t>
            </w:r>
            <w:r w:rsidR="00D20227">
              <w:rPr>
                <w:rFonts w:ascii="Times New Roman" w:hAnsi="Times New Roman"/>
                <w:bCs/>
                <w:sz w:val="24"/>
                <w:szCs w:val="24"/>
                <w:lang w:eastAsia="ru-RU"/>
              </w:rPr>
              <w:t>4</w:t>
            </w:r>
            <w:r w:rsidR="005E5346">
              <w:rPr>
                <w:rFonts w:ascii="Times New Roman" w:hAnsi="Times New Roman"/>
                <w:bCs/>
                <w:sz w:val="24"/>
                <w:szCs w:val="24"/>
                <w:lang w:eastAsia="ru-RU"/>
              </w:rPr>
              <w:t xml:space="preserve"> </w:t>
            </w:r>
            <w:r w:rsidR="00F67AE5" w:rsidRPr="00F67AE5">
              <w:rPr>
                <w:rFonts w:ascii="Times New Roman" w:hAnsi="Times New Roman"/>
                <w:bCs/>
                <w:sz w:val="24"/>
                <w:szCs w:val="24"/>
                <w:lang w:eastAsia="ru-RU"/>
              </w:rPr>
              <w:t>год"</w:t>
            </w:r>
          </w:p>
          <w:p w:rsidR="00F67AE5" w:rsidRPr="00F67AE5" w:rsidRDefault="00F67AE5" w:rsidP="00F67AE5">
            <w:pPr>
              <w:spacing w:after="0" w:line="240" w:lineRule="auto"/>
              <w:jc w:val="right"/>
              <w:rPr>
                <w:rFonts w:ascii="Times New Roman" w:hAnsi="Times New Roman"/>
                <w:bCs/>
                <w:sz w:val="24"/>
                <w:szCs w:val="24"/>
                <w:lang w:eastAsia="ru-RU"/>
              </w:rPr>
            </w:pPr>
          </w:p>
          <w:p w:rsidR="00F67AE5" w:rsidRDefault="00F67AE5" w:rsidP="00F67AE5">
            <w:pPr>
              <w:spacing w:after="0" w:line="240" w:lineRule="auto"/>
              <w:jc w:val="center"/>
              <w:rPr>
                <w:rFonts w:ascii="Times New Roman" w:hAnsi="Times New Roman"/>
                <w:b/>
                <w:bCs/>
                <w:sz w:val="24"/>
                <w:szCs w:val="24"/>
                <w:lang w:eastAsia="ru-RU"/>
              </w:rPr>
            </w:pPr>
            <w:r w:rsidRPr="00F67AE5">
              <w:rPr>
                <w:rFonts w:ascii="Times New Roman" w:hAnsi="Times New Roman"/>
                <w:b/>
                <w:bCs/>
                <w:sz w:val="24"/>
                <w:szCs w:val="24"/>
                <w:lang w:eastAsia="ru-RU"/>
              </w:rPr>
              <w:t>Расходы бюджета муниципального образования Ершичского сельского поселения Ершичского района Смоленской области за 20</w:t>
            </w:r>
            <w:r w:rsidR="008D4D23">
              <w:rPr>
                <w:rFonts w:ascii="Times New Roman" w:hAnsi="Times New Roman"/>
                <w:b/>
                <w:bCs/>
                <w:sz w:val="24"/>
                <w:szCs w:val="24"/>
                <w:lang w:eastAsia="ru-RU"/>
              </w:rPr>
              <w:t>2</w:t>
            </w:r>
            <w:r w:rsidR="00D20227">
              <w:rPr>
                <w:rFonts w:ascii="Times New Roman" w:hAnsi="Times New Roman"/>
                <w:b/>
                <w:bCs/>
                <w:sz w:val="24"/>
                <w:szCs w:val="24"/>
                <w:lang w:eastAsia="ru-RU"/>
              </w:rPr>
              <w:t>4</w:t>
            </w:r>
            <w:r w:rsidRPr="00F67AE5">
              <w:rPr>
                <w:rFonts w:ascii="Times New Roman" w:hAnsi="Times New Roman"/>
                <w:b/>
                <w:bCs/>
                <w:sz w:val="24"/>
                <w:szCs w:val="24"/>
                <w:lang w:eastAsia="ru-RU"/>
              </w:rPr>
              <w:t xml:space="preserve"> год по ведомственной структуре расходов бюджета м</w:t>
            </w:r>
            <w:r>
              <w:rPr>
                <w:rFonts w:ascii="Times New Roman" w:hAnsi="Times New Roman"/>
                <w:b/>
                <w:bCs/>
                <w:sz w:val="24"/>
                <w:szCs w:val="24"/>
                <w:lang w:eastAsia="ru-RU"/>
              </w:rPr>
              <w:t>униципального образования</w:t>
            </w:r>
            <w:r w:rsidRPr="00F67AE5">
              <w:rPr>
                <w:rFonts w:ascii="Times New Roman" w:hAnsi="Times New Roman"/>
                <w:b/>
                <w:bCs/>
                <w:sz w:val="24"/>
                <w:szCs w:val="24"/>
                <w:lang w:eastAsia="ru-RU"/>
              </w:rPr>
              <w:t xml:space="preserve"> Ершичского сельского поселения </w:t>
            </w:r>
          </w:p>
          <w:p w:rsidR="00F67AE5" w:rsidRPr="00F67AE5" w:rsidRDefault="00F67AE5" w:rsidP="00F67AE5">
            <w:pPr>
              <w:spacing w:after="0" w:line="240" w:lineRule="auto"/>
              <w:jc w:val="center"/>
              <w:rPr>
                <w:rFonts w:ascii="Times New Roman" w:hAnsi="Times New Roman"/>
                <w:b/>
                <w:bCs/>
                <w:sz w:val="24"/>
                <w:szCs w:val="24"/>
                <w:lang w:eastAsia="ru-RU"/>
              </w:rPr>
            </w:pPr>
            <w:r w:rsidRPr="00F67AE5">
              <w:rPr>
                <w:rFonts w:ascii="Times New Roman" w:hAnsi="Times New Roman"/>
                <w:b/>
                <w:bCs/>
                <w:sz w:val="24"/>
                <w:szCs w:val="24"/>
                <w:lang w:eastAsia="ru-RU"/>
              </w:rPr>
              <w:t>Ершичского района Смоленской области</w:t>
            </w:r>
          </w:p>
          <w:p w:rsidR="00F77D31" w:rsidRPr="00746207" w:rsidRDefault="00F67AE5" w:rsidP="00F67AE5">
            <w:pPr>
              <w:spacing w:after="0" w:line="240" w:lineRule="auto"/>
              <w:jc w:val="right"/>
              <w:rPr>
                <w:rFonts w:ascii="Times New Roman" w:hAnsi="Times New Roman"/>
                <w:b/>
                <w:bCs/>
                <w:sz w:val="24"/>
                <w:szCs w:val="24"/>
                <w:lang w:eastAsia="ru-RU"/>
              </w:rPr>
            </w:pPr>
            <w:r w:rsidRPr="00F67AE5">
              <w:rPr>
                <w:rFonts w:ascii="Times New Roman" w:hAnsi="Times New Roman"/>
                <w:b/>
                <w:bCs/>
                <w:sz w:val="24"/>
                <w:szCs w:val="24"/>
                <w:lang w:eastAsia="ru-RU"/>
              </w:rPr>
              <w:tab/>
            </w:r>
            <w:r w:rsidRPr="00F67AE5">
              <w:rPr>
                <w:rFonts w:ascii="Times New Roman" w:hAnsi="Times New Roman"/>
                <w:b/>
                <w:bCs/>
                <w:sz w:val="24"/>
                <w:szCs w:val="24"/>
                <w:lang w:eastAsia="ru-RU"/>
              </w:rPr>
              <w:tab/>
            </w:r>
            <w:r w:rsidRPr="00F67AE5">
              <w:rPr>
                <w:rFonts w:ascii="Times New Roman" w:hAnsi="Times New Roman"/>
                <w:b/>
                <w:bCs/>
                <w:sz w:val="24"/>
                <w:szCs w:val="24"/>
                <w:lang w:eastAsia="ru-RU"/>
              </w:rPr>
              <w:tab/>
            </w:r>
            <w:r w:rsidRPr="00F67AE5">
              <w:rPr>
                <w:rFonts w:ascii="Times New Roman" w:hAnsi="Times New Roman"/>
                <w:b/>
                <w:bCs/>
                <w:sz w:val="24"/>
                <w:szCs w:val="24"/>
                <w:lang w:eastAsia="ru-RU"/>
              </w:rPr>
              <w:tab/>
            </w:r>
            <w:r w:rsidRPr="00F67AE5">
              <w:rPr>
                <w:rFonts w:ascii="Times New Roman" w:hAnsi="Times New Roman"/>
                <w:b/>
                <w:bCs/>
                <w:sz w:val="24"/>
                <w:szCs w:val="24"/>
                <w:lang w:eastAsia="ru-RU"/>
              </w:rPr>
              <w:tab/>
              <w:t>(рублей)</w:t>
            </w:r>
          </w:p>
        </w:tc>
      </w:tr>
      <w:tr w:rsidR="00F77D31" w:rsidRPr="00C1463E" w:rsidTr="008F56D3">
        <w:trPr>
          <w:trHeight w:val="110"/>
        </w:trPr>
        <w:tc>
          <w:tcPr>
            <w:tcW w:w="3605" w:type="dxa"/>
            <w:gridSpan w:val="2"/>
            <w:tcBorders>
              <w:top w:val="nil"/>
              <w:left w:val="nil"/>
              <w:bottom w:val="nil"/>
              <w:right w:val="nil"/>
            </w:tcBorders>
            <w:vAlign w:val="bottom"/>
          </w:tcPr>
          <w:p w:rsidR="00F77D31" w:rsidRPr="00746207" w:rsidRDefault="00F77D31" w:rsidP="009B627F">
            <w:pPr>
              <w:spacing w:after="0" w:line="240" w:lineRule="auto"/>
              <w:rPr>
                <w:rFonts w:ascii="Times New Roman" w:hAnsi="Times New Roman"/>
                <w:b/>
                <w:bCs/>
                <w:sz w:val="24"/>
                <w:szCs w:val="24"/>
                <w:lang w:eastAsia="ru-RU"/>
              </w:rPr>
            </w:pPr>
          </w:p>
        </w:tc>
        <w:tc>
          <w:tcPr>
            <w:tcW w:w="6885" w:type="dxa"/>
            <w:gridSpan w:val="6"/>
            <w:tcBorders>
              <w:top w:val="nil"/>
              <w:left w:val="nil"/>
            </w:tcBorders>
            <w:noWrap/>
            <w:vAlign w:val="bottom"/>
          </w:tcPr>
          <w:p w:rsidR="00F77D31" w:rsidRPr="00746207" w:rsidRDefault="00F77D31" w:rsidP="009B627F">
            <w:pPr>
              <w:spacing w:after="0" w:line="240" w:lineRule="auto"/>
              <w:jc w:val="right"/>
              <w:rPr>
                <w:rFonts w:ascii="Times New Roman" w:hAnsi="Times New Roman"/>
                <w:sz w:val="24"/>
                <w:szCs w:val="24"/>
                <w:lang w:eastAsia="ru-RU"/>
              </w:rPr>
            </w:pPr>
          </w:p>
        </w:tc>
      </w:tr>
      <w:tr w:rsidR="00F77D31" w:rsidRPr="00C1463E" w:rsidTr="008F56D3">
        <w:tblPrEx>
          <w:tblLook w:val="00A0" w:firstRow="1" w:lastRow="0" w:firstColumn="1" w:lastColumn="0" w:noHBand="0" w:noVBand="0"/>
        </w:tblPrEx>
        <w:trPr>
          <w:trHeight w:val="6380"/>
        </w:trPr>
        <w:tc>
          <w:tcPr>
            <w:tcW w:w="3543" w:type="dxa"/>
            <w:tcBorders>
              <w:top w:val="single" w:sz="4" w:space="0" w:color="000000"/>
              <w:left w:val="single" w:sz="4" w:space="0" w:color="000000"/>
              <w:bottom w:val="single" w:sz="4" w:space="0" w:color="000000"/>
              <w:right w:val="single" w:sz="4" w:space="0" w:color="000000"/>
            </w:tcBorders>
            <w:vAlign w:val="center"/>
          </w:tcPr>
          <w:p w:rsidR="00F77D31" w:rsidRPr="00C1463E" w:rsidRDefault="00F77D31" w:rsidP="009B627F">
            <w:pPr>
              <w:jc w:val="center"/>
              <w:rPr>
                <w:rFonts w:ascii="Times New Roman" w:hAnsi="Times New Roman"/>
                <w:b/>
                <w:bCs/>
                <w:color w:val="000000"/>
                <w:sz w:val="24"/>
                <w:szCs w:val="24"/>
              </w:rPr>
            </w:pPr>
            <w:r w:rsidRPr="00C1463E">
              <w:rPr>
                <w:rFonts w:ascii="Times New Roman" w:hAnsi="Times New Roman"/>
                <w:b/>
                <w:bCs/>
                <w:color w:val="000000"/>
                <w:sz w:val="24"/>
                <w:szCs w:val="24"/>
              </w:rPr>
              <w:t>Наименование</w:t>
            </w:r>
          </w:p>
        </w:tc>
        <w:tc>
          <w:tcPr>
            <w:tcW w:w="1418" w:type="dxa"/>
            <w:gridSpan w:val="2"/>
            <w:tcBorders>
              <w:top w:val="single" w:sz="4" w:space="0" w:color="000000"/>
              <w:left w:val="nil"/>
              <w:bottom w:val="single" w:sz="4" w:space="0" w:color="000000"/>
              <w:right w:val="single" w:sz="4" w:space="0" w:color="000000"/>
            </w:tcBorders>
            <w:textDirection w:val="btLr"/>
            <w:vAlign w:val="center"/>
          </w:tcPr>
          <w:p w:rsidR="00F77D31" w:rsidRPr="003F7603" w:rsidRDefault="00F77D31" w:rsidP="009B627F">
            <w:pPr>
              <w:jc w:val="center"/>
              <w:rPr>
                <w:rFonts w:ascii="Times New Roman" w:hAnsi="Times New Roman"/>
                <w:b/>
                <w:bCs/>
                <w:color w:val="000000"/>
              </w:rPr>
            </w:pPr>
            <w:r w:rsidRPr="003F7603">
              <w:rPr>
                <w:rFonts w:ascii="Times New Roman" w:hAnsi="Times New Roman"/>
                <w:b/>
                <w:bCs/>
                <w:color w:val="000000"/>
              </w:rPr>
              <w:t>Код главного     распределителя средств бюджета муниципального образования Ершичского сельского поселения Ершичского района Смоленской области(прямого получателя)</w:t>
            </w:r>
          </w:p>
        </w:tc>
        <w:tc>
          <w:tcPr>
            <w:tcW w:w="568" w:type="dxa"/>
            <w:tcBorders>
              <w:top w:val="single" w:sz="4" w:space="0" w:color="000000"/>
              <w:left w:val="nil"/>
              <w:bottom w:val="single" w:sz="4" w:space="0" w:color="000000"/>
              <w:right w:val="single" w:sz="4" w:space="0" w:color="000000"/>
            </w:tcBorders>
            <w:textDirection w:val="btLr"/>
            <w:vAlign w:val="center"/>
          </w:tcPr>
          <w:p w:rsidR="00F77D31" w:rsidRPr="00C1463E" w:rsidRDefault="00F77D31" w:rsidP="009B627F">
            <w:pPr>
              <w:jc w:val="center"/>
              <w:rPr>
                <w:rFonts w:ascii="Times New Roman" w:hAnsi="Times New Roman"/>
                <w:b/>
                <w:bCs/>
                <w:color w:val="000000"/>
                <w:sz w:val="24"/>
                <w:szCs w:val="24"/>
              </w:rPr>
            </w:pPr>
            <w:r w:rsidRPr="00C1463E">
              <w:rPr>
                <w:rFonts w:ascii="Times New Roman" w:hAnsi="Times New Roman"/>
                <w:b/>
                <w:bCs/>
                <w:color w:val="000000"/>
                <w:sz w:val="24"/>
                <w:szCs w:val="24"/>
              </w:rPr>
              <w:t>Раздел</w:t>
            </w:r>
          </w:p>
        </w:tc>
        <w:tc>
          <w:tcPr>
            <w:tcW w:w="851" w:type="dxa"/>
            <w:tcBorders>
              <w:top w:val="single" w:sz="4" w:space="0" w:color="000000"/>
              <w:left w:val="nil"/>
              <w:bottom w:val="single" w:sz="4" w:space="0" w:color="000000"/>
              <w:right w:val="single" w:sz="4" w:space="0" w:color="000000"/>
            </w:tcBorders>
            <w:textDirection w:val="btLr"/>
            <w:vAlign w:val="center"/>
          </w:tcPr>
          <w:p w:rsidR="00F77D31" w:rsidRPr="00C1463E" w:rsidRDefault="00F77D31" w:rsidP="009B627F">
            <w:pPr>
              <w:jc w:val="center"/>
              <w:rPr>
                <w:rFonts w:ascii="Times New Roman" w:hAnsi="Times New Roman"/>
                <w:b/>
                <w:bCs/>
                <w:color w:val="000000"/>
                <w:sz w:val="24"/>
                <w:szCs w:val="24"/>
              </w:rPr>
            </w:pPr>
            <w:r w:rsidRPr="00C1463E">
              <w:rPr>
                <w:rFonts w:ascii="Times New Roman" w:hAnsi="Times New Roman"/>
                <w:b/>
                <w:bCs/>
                <w:color w:val="000000"/>
                <w:sz w:val="24"/>
                <w:szCs w:val="24"/>
              </w:rPr>
              <w:t>Подраздел</w:t>
            </w:r>
          </w:p>
        </w:tc>
        <w:tc>
          <w:tcPr>
            <w:tcW w:w="1701" w:type="dxa"/>
            <w:tcBorders>
              <w:top w:val="single" w:sz="4" w:space="0" w:color="000000"/>
              <w:left w:val="nil"/>
              <w:bottom w:val="single" w:sz="4" w:space="0" w:color="000000"/>
              <w:right w:val="single" w:sz="4" w:space="0" w:color="000000"/>
            </w:tcBorders>
            <w:textDirection w:val="btLr"/>
            <w:vAlign w:val="center"/>
          </w:tcPr>
          <w:p w:rsidR="00F77D31" w:rsidRPr="00C1463E" w:rsidRDefault="00F77D31" w:rsidP="009B627F">
            <w:pPr>
              <w:jc w:val="center"/>
              <w:rPr>
                <w:rFonts w:ascii="Times New Roman" w:hAnsi="Times New Roman"/>
                <w:b/>
                <w:bCs/>
                <w:color w:val="000000"/>
                <w:sz w:val="24"/>
                <w:szCs w:val="24"/>
              </w:rPr>
            </w:pPr>
            <w:r w:rsidRPr="00C1463E">
              <w:rPr>
                <w:rFonts w:ascii="Times New Roman" w:hAnsi="Times New Roman"/>
                <w:b/>
                <w:bCs/>
                <w:color w:val="000000"/>
                <w:sz w:val="24"/>
                <w:szCs w:val="24"/>
              </w:rPr>
              <w:t>Целевая статья расходов</w:t>
            </w:r>
          </w:p>
        </w:tc>
        <w:tc>
          <w:tcPr>
            <w:tcW w:w="709" w:type="dxa"/>
            <w:tcBorders>
              <w:top w:val="single" w:sz="4" w:space="0" w:color="000000"/>
              <w:left w:val="nil"/>
              <w:bottom w:val="single" w:sz="4" w:space="0" w:color="000000"/>
              <w:right w:val="single" w:sz="4" w:space="0" w:color="000000"/>
            </w:tcBorders>
            <w:textDirection w:val="btLr"/>
            <w:vAlign w:val="center"/>
          </w:tcPr>
          <w:p w:rsidR="00F77D31" w:rsidRPr="00C1463E" w:rsidRDefault="00F77D31" w:rsidP="009B627F">
            <w:pPr>
              <w:jc w:val="center"/>
              <w:rPr>
                <w:rFonts w:ascii="Times New Roman" w:hAnsi="Times New Roman"/>
                <w:b/>
                <w:bCs/>
                <w:color w:val="000000"/>
                <w:sz w:val="24"/>
                <w:szCs w:val="24"/>
              </w:rPr>
            </w:pPr>
            <w:r w:rsidRPr="00C1463E">
              <w:rPr>
                <w:rFonts w:ascii="Times New Roman" w:hAnsi="Times New Roman"/>
                <w:b/>
                <w:bCs/>
                <w:color w:val="000000"/>
                <w:sz w:val="24"/>
                <w:szCs w:val="24"/>
              </w:rPr>
              <w:t>Вид расходов</w:t>
            </w:r>
          </w:p>
        </w:tc>
        <w:tc>
          <w:tcPr>
            <w:tcW w:w="1700" w:type="dxa"/>
            <w:tcBorders>
              <w:top w:val="single" w:sz="4" w:space="0" w:color="000000"/>
              <w:left w:val="nil"/>
              <w:bottom w:val="single" w:sz="4" w:space="0" w:color="000000"/>
              <w:right w:val="single" w:sz="4" w:space="0" w:color="000000"/>
            </w:tcBorders>
            <w:vAlign w:val="center"/>
          </w:tcPr>
          <w:p w:rsidR="00F77D31" w:rsidRPr="00C1463E" w:rsidRDefault="00F77D31" w:rsidP="009B627F">
            <w:pPr>
              <w:jc w:val="center"/>
              <w:rPr>
                <w:rFonts w:ascii="Times New Roman" w:hAnsi="Times New Roman"/>
                <w:b/>
                <w:bCs/>
                <w:color w:val="000000"/>
                <w:sz w:val="24"/>
                <w:szCs w:val="24"/>
              </w:rPr>
            </w:pPr>
            <w:r w:rsidRPr="00C1463E">
              <w:rPr>
                <w:rFonts w:ascii="Times New Roman" w:hAnsi="Times New Roman"/>
                <w:b/>
                <w:bCs/>
                <w:color w:val="000000"/>
                <w:sz w:val="24"/>
                <w:szCs w:val="24"/>
              </w:rPr>
              <w:t xml:space="preserve">Сумма </w:t>
            </w:r>
          </w:p>
        </w:tc>
      </w:tr>
      <w:tr w:rsidR="00F77D31" w:rsidRPr="00C1463E" w:rsidTr="008F56D3">
        <w:tblPrEx>
          <w:tblLook w:val="00A0" w:firstRow="1" w:lastRow="0" w:firstColumn="1" w:lastColumn="0" w:noHBand="0" w:noVBand="0"/>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F77D31" w:rsidRPr="00C1463E" w:rsidRDefault="00F77D31" w:rsidP="009B627F">
            <w:pPr>
              <w:jc w:val="center"/>
              <w:rPr>
                <w:rFonts w:ascii="Times New Roman" w:hAnsi="Times New Roman"/>
                <w:color w:val="000000"/>
                <w:sz w:val="24"/>
                <w:szCs w:val="24"/>
              </w:rPr>
            </w:pPr>
            <w:r w:rsidRPr="00C1463E">
              <w:rPr>
                <w:rFonts w:ascii="Times New Roman" w:hAnsi="Times New Roman"/>
                <w:color w:val="000000"/>
                <w:sz w:val="24"/>
                <w:szCs w:val="24"/>
              </w:rPr>
              <w:t>1</w:t>
            </w:r>
          </w:p>
        </w:tc>
        <w:tc>
          <w:tcPr>
            <w:tcW w:w="1418" w:type="dxa"/>
            <w:gridSpan w:val="2"/>
            <w:tcBorders>
              <w:top w:val="single" w:sz="4" w:space="0" w:color="000000"/>
              <w:left w:val="nil"/>
              <w:bottom w:val="single" w:sz="4" w:space="0" w:color="000000"/>
              <w:right w:val="single" w:sz="4" w:space="0" w:color="000000"/>
            </w:tcBorders>
          </w:tcPr>
          <w:p w:rsidR="00F77D31" w:rsidRPr="00C1463E" w:rsidRDefault="00F77D31" w:rsidP="009B627F">
            <w:pPr>
              <w:jc w:val="center"/>
              <w:rPr>
                <w:rFonts w:ascii="Times New Roman" w:hAnsi="Times New Roman"/>
                <w:color w:val="000000"/>
                <w:sz w:val="24"/>
                <w:szCs w:val="24"/>
              </w:rPr>
            </w:pPr>
            <w:r w:rsidRPr="00C1463E">
              <w:rPr>
                <w:rFonts w:ascii="Times New Roman" w:hAnsi="Times New Roman"/>
                <w:color w:val="000000"/>
                <w:sz w:val="24"/>
                <w:szCs w:val="24"/>
              </w:rPr>
              <w:t>2</w:t>
            </w:r>
          </w:p>
        </w:tc>
        <w:tc>
          <w:tcPr>
            <w:tcW w:w="568" w:type="dxa"/>
            <w:tcBorders>
              <w:top w:val="single" w:sz="4" w:space="0" w:color="000000"/>
              <w:left w:val="nil"/>
              <w:bottom w:val="single" w:sz="4" w:space="0" w:color="000000"/>
              <w:right w:val="single" w:sz="4" w:space="0" w:color="000000"/>
            </w:tcBorders>
          </w:tcPr>
          <w:p w:rsidR="00F77D31" w:rsidRPr="00C1463E" w:rsidRDefault="00F77D31" w:rsidP="009B627F">
            <w:pPr>
              <w:jc w:val="center"/>
              <w:rPr>
                <w:rFonts w:ascii="Times New Roman" w:hAnsi="Times New Roman"/>
                <w:color w:val="000000"/>
                <w:sz w:val="24"/>
                <w:szCs w:val="24"/>
              </w:rPr>
            </w:pPr>
            <w:r w:rsidRPr="00C1463E">
              <w:rPr>
                <w:rFonts w:ascii="Times New Roman" w:hAnsi="Times New Roman"/>
                <w:color w:val="000000"/>
                <w:sz w:val="24"/>
                <w:szCs w:val="24"/>
              </w:rPr>
              <w:t>3</w:t>
            </w:r>
          </w:p>
        </w:tc>
        <w:tc>
          <w:tcPr>
            <w:tcW w:w="851" w:type="dxa"/>
            <w:tcBorders>
              <w:top w:val="single" w:sz="4" w:space="0" w:color="000000"/>
              <w:left w:val="nil"/>
              <w:bottom w:val="single" w:sz="4" w:space="0" w:color="000000"/>
              <w:right w:val="single" w:sz="4" w:space="0" w:color="000000"/>
            </w:tcBorders>
          </w:tcPr>
          <w:p w:rsidR="00F77D31" w:rsidRPr="00C1463E" w:rsidRDefault="00F77D31" w:rsidP="009B627F">
            <w:pPr>
              <w:jc w:val="center"/>
              <w:rPr>
                <w:rFonts w:ascii="Times New Roman" w:hAnsi="Times New Roman"/>
                <w:color w:val="000000"/>
                <w:sz w:val="24"/>
                <w:szCs w:val="24"/>
              </w:rPr>
            </w:pPr>
            <w:r w:rsidRPr="00C1463E">
              <w:rPr>
                <w:rFonts w:ascii="Times New Roman" w:hAnsi="Times New Roman"/>
                <w:color w:val="000000"/>
                <w:sz w:val="24"/>
                <w:szCs w:val="24"/>
              </w:rPr>
              <w:t>4</w:t>
            </w:r>
          </w:p>
        </w:tc>
        <w:tc>
          <w:tcPr>
            <w:tcW w:w="1701" w:type="dxa"/>
            <w:tcBorders>
              <w:top w:val="single" w:sz="4" w:space="0" w:color="000000"/>
              <w:left w:val="nil"/>
              <w:bottom w:val="single" w:sz="4" w:space="0" w:color="000000"/>
              <w:right w:val="single" w:sz="4" w:space="0" w:color="000000"/>
            </w:tcBorders>
          </w:tcPr>
          <w:p w:rsidR="00F77D31" w:rsidRPr="00C1463E" w:rsidRDefault="00F77D31" w:rsidP="009B627F">
            <w:pPr>
              <w:jc w:val="center"/>
              <w:rPr>
                <w:rFonts w:ascii="Times New Roman" w:hAnsi="Times New Roman"/>
                <w:color w:val="000000"/>
                <w:sz w:val="24"/>
                <w:szCs w:val="24"/>
              </w:rPr>
            </w:pPr>
            <w:r w:rsidRPr="00C1463E">
              <w:rPr>
                <w:rFonts w:ascii="Times New Roman" w:hAnsi="Times New Roman"/>
                <w:color w:val="000000"/>
                <w:sz w:val="24"/>
                <w:szCs w:val="24"/>
              </w:rPr>
              <w:t>5</w:t>
            </w:r>
          </w:p>
        </w:tc>
        <w:tc>
          <w:tcPr>
            <w:tcW w:w="709" w:type="dxa"/>
            <w:tcBorders>
              <w:top w:val="single" w:sz="4" w:space="0" w:color="000000"/>
              <w:left w:val="nil"/>
              <w:bottom w:val="single" w:sz="4" w:space="0" w:color="000000"/>
              <w:right w:val="single" w:sz="4" w:space="0" w:color="000000"/>
            </w:tcBorders>
          </w:tcPr>
          <w:p w:rsidR="00F77D31" w:rsidRPr="00C1463E" w:rsidRDefault="00F77D31" w:rsidP="009B627F">
            <w:pPr>
              <w:jc w:val="center"/>
              <w:rPr>
                <w:rFonts w:ascii="Times New Roman" w:hAnsi="Times New Roman"/>
                <w:color w:val="000000"/>
                <w:sz w:val="24"/>
                <w:szCs w:val="24"/>
              </w:rPr>
            </w:pPr>
            <w:r w:rsidRPr="00C1463E">
              <w:rPr>
                <w:rFonts w:ascii="Times New Roman" w:hAnsi="Times New Roman"/>
                <w:color w:val="000000"/>
                <w:sz w:val="24"/>
                <w:szCs w:val="24"/>
              </w:rPr>
              <w:t>6</w:t>
            </w:r>
          </w:p>
        </w:tc>
        <w:tc>
          <w:tcPr>
            <w:tcW w:w="1700" w:type="dxa"/>
            <w:tcBorders>
              <w:top w:val="single" w:sz="4" w:space="0" w:color="000000"/>
              <w:left w:val="nil"/>
              <w:bottom w:val="single" w:sz="4" w:space="0" w:color="000000"/>
              <w:right w:val="single" w:sz="4" w:space="0" w:color="000000"/>
            </w:tcBorders>
          </w:tcPr>
          <w:p w:rsidR="00F77D31" w:rsidRPr="00C1463E" w:rsidRDefault="00F77D31" w:rsidP="009B627F">
            <w:pPr>
              <w:jc w:val="center"/>
              <w:rPr>
                <w:rFonts w:ascii="Times New Roman" w:hAnsi="Times New Roman"/>
                <w:color w:val="000000"/>
                <w:sz w:val="24"/>
                <w:szCs w:val="24"/>
              </w:rPr>
            </w:pPr>
            <w:r w:rsidRPr="00C1463E">
              <w:rPr>
                <w:rFonts w:ascii="Times New Roman" w:hAnsi="Times New Roman"/>
                <w:color w:val="000000"/>
                <w:sz w:val="24"/>
                <w:szCs w:val="24"/>
              </w:rPr>
              <w:t>7</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Администрация муниципального образования  - </w:t>
            </w:r>
            <w:proofErr w:type="spellStart"/>
            <w:r w:rsidRPr="008F56D3">
              <w:rPr>
                <w:rFonts w:ascii="Times New Roman" w:eastAsia="Times New Roman" w:hAnsi="Times New Roman"/>
                <w:bCs/>
                <w:iCs/>
                <w:lang w:eastAsia="ru-RU"/>
              </w:rPr>
              <w:t>Ершичский</w:t>
            </w:r>
            <w:proofErr w:type="spellEnd"/>
            <w:r w:rsidRPr="008F56D3">
              <w:rPr>
                <w:rFonts w:ascii="Times New Roman" w:eastAsia="Times New Roman" w:hAnsi="Times New Roman"/>
                <w:bCs/>
                <w:iCs/>
                <w:lang w:eastAsia="ru-RU"/>
              </w:rPr>
              <w:t xml:space="preserve"> район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xml:space="preserve">   </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23 302 192,43</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ОБЩЕГОСУДАРСТВЕННЫЕ ВОПРОСЫ</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xml:space="preserve">   </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230 295,00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06</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xml:space="preserve">   </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33 188,00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Обеспечение деятельности представительного органа и иных </w:t>
            </w:r>
            <w:r w:rsidRPr="008F56D3">
              <w:rPr>
                <w:rFonts w:ascii="Times New Roman" w:eastAsia="Times New Roman" w:hAnsi="Times New Roman"/>
                <w:bCs/>
                <w:iCs/>
                <w:lang w:eastAsia="ru-RU"/>
              </w:rPr>
              <w:lastRenderedPageBreak/>
              <w:t>органов местного самоуправления муниципального образования</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lastRenderedPageBreak/>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06</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76 0 00 00000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33 188,00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lastRenderedPageBreak/>
              <w:t>Председатель контрольно-ревизионной комиссии муниципального образования</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06</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76 0 04 00000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20 016,00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Расходы на обеспечение функций органов местного самоуправления</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06</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76 0 04 00140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20 016,00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Межбюджетные трансферты</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06</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76 0 04 00140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500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20 016,00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межбюджетные трансферты</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06</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76 0 04 00140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540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20 016,00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Обеспечение деятельности контрольно-ревизионной комиссии муниципального образования</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06</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76 0 05 00000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13 172,00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Расходы на обеспечение функций органов местного самоуправления</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06</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76 0 05 00140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13 172,00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Межбюджетные трансферты</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06</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76 0 05 00140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500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13 172,00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межбюджетные трансферты</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06</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76 0 05 00140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540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13 172,00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Другие общегосударственные вопросы</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xml:space="preserve">   </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197 107,00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Муниципальная программа "Устойчивое развитие сельских территорий муниципального образования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сельского поселения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района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11 0 00 00000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182 107,00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Комплекс процессных мероприятий "Обеспечение обслуживания, содержания и распоряжения объектами муниципальной собственности и земельными участками, государственная собственность на которые не разграничена"</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11 4 08 00000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134 000,00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Обеспечение содержания, обслуживания и распоряжения объектами муниципальной собственности муниципального образования</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11 4 08 23090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134 000,00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11 4 08 23090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134 000,00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11 4 08 23090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134 000,00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Комплекс процессных мероприятий "Организация деятельности муниципального образования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сельского поселения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района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11 4 09 00000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Pr>
                <w:rFonts w:ascii="Times New Roman" w:hAnsi="Times New Roman"/>
                <w:color w:val="000000"/>
                <w:sz w:val="20"/>
                <w:szCs w:val="20"/>
              </w:rPr>
              <w:t>48 107,00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lastRenderedPageBreak/>
              <w:t xml:space="preserve">Расходы на организацию деятельности муниципального образования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сельского поселения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района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11 4 09 23190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48 107,00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11 4 09 23190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Pr>
                <w:rFonts w:ascii="Times New Roman" w:hAnsi="Times New Roman"/>
                <w:color w:val="000000"/>
                <w:sz w:val="20"/>
                <w:szCs w:val="20"/>
              </w:rPr>
              <w:t>43 330</w:t>
            </w:r>
            <w:r w:rsidRPr="00D23727">
              <w:rPr>
                <w:rFonts w:ascii="Times New Roman" w:hAnsi="Times New Roman"/>
                <w:color w:val="000000"/>
                <w:sz w:val="20"/>
                <w:szCs w:val="20"/>
              </w:rPr>
              <w:t>,00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11 4 09 23190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43 330,00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бюджетные ассигнования</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11 4 09 23190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800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Pr>
                <w:rFonts w:ascii="Times New Roman" w:hAnsi="Times New Roman"/>
                <w:color w:val="000000"/>
                <w:sz w:val="20"/>
                <w:szCs w:val="20"/>
              </w:rPr>
              <w:t>4 777,00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Уплата налогов, сборов и иных платежей</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11 4 09 23190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850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Pr>
                <w:rFonts w:ascii="Times New Roman" w:hAnsi="Times New Roman"/>
                <w:color w:val="000000"/>
                <w:sz w:val="20"/>
                <w:szCs w:val="20"/>
              </w:rPr>
              <w:t>4 777,00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Прочие общегосударственные расходы</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77 0 00 00000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Pr>
                <w:rFonts w:ascii="Times New Roman" w:hAnsi="Times New Roman"/>
                <w:color w:val="000000"/>
                <w:sz w:val="20"/>
                <w:szCs w:val="20"/>
              </w:rPr>
              <w:t>15 000,00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Уплата налогов, сборов и иных платежей</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77 0 01 00000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Pr>
                <w:rFonts w:ascii="Times New Roman" w:hAnsi="Times New Roman"/>
                <w:color w:val="000000"/>
                <w:sz w:val="20"/>
                <w:szCs w:val="20"/>
              </w:rPr>
              <w:t>15 000,00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Расходы на оплату членских взносов</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77 0 01 22120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Pr>
                <w:rFonts w:ascii="Times New Roman" w:hAnsi="Times New Roman"/>
                <w:color w:val="000000"/>
                <w:sz w:val="20"/>
                <w:szCs w:val="20"/>
              </w:rPr>
              <w:t>15 000</w:t>
            </w:r>
            <w:r w:rsidRPr="00D23727">
              <w:rPr>
                <w:rFonts w:ascii="Times New Roman" w:hAnsi="Times New Roman"/>
                <w:color w:val="000000"/>
                <w:sz w:val="20"/>
                <w:szCs w:val="20"/>
              </w:rPr>
              <w:t>,00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бюджетные ассигнования</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77 0 01 22120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800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Pr>
                <w:rFonts w:ascii="Times New Roman" w:hAnsi="Times New Roman"/>
                <w:color w:val="000000"/>
                <w:sz w:val="20"/>
                <w:szCs w:val="20"/>
              </w:rPr>
              <w:t>15 0</w:t>
            </w:r>
            <w:r w:rsidRPr="00D23727">
              <w:rPr>
                <w:rFonts w:ascii="Times New Roman" w:hAnsi="Times New Roman"/>
                <w:color w:val="000000"/>
                <w:sz w:val="20"/>
                <w:szCs w:val="20"/>
              </w:rPr>
              <w:t>00,00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Уплата налогов, сборов и иных платежей</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13</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77 0 01 22120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850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15 000,00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НАЦИОНАЛЬНАЯ ЭКОНОМИКА</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xml:space="preserve">   </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9 288 718,18</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Дорожное хозяйство (дорожные фонды)</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xml:space="preserve">   </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9 288 718,18</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Муниципальная программа "Устойчивое развитие сельских территорий муниципального образования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сельского поселения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района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11 0 00 00000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9 288 718,18</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Комплекс процессных мероприятий "Развитие сети автомобильных дорог общего пользования муниципального образования"</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11 4 03 00000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9 288 718,18</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Содержание и благоустройство автомобильных дорог</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11 4 03 23010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4 958 222,37</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11 4 03 23010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4 958 222,37</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11 4 03 23010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4 958 222,37</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бюджетные ассигнования</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11 4 03 23010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800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30 000,00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Уплата налогов, сборов и иных платежей</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11 4 03 23010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850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D23727" w:rsidP="00D23727">
            <w:pPr>
              <w:jc w:val="right"/>
              <w:rPr>
                <w:rFonts w:ascii="Times New Roman" w:hAnsi="Times New Roman"/>
                <w:color w:val="000000"/>
                <w:sz w:val="20"/>
                <w:szCs w:val="20"/>
              </w:rPr>
            </w:pPr>
            <w:r w:rsidRPr="00D23727">
              <w:rPr>
                <w:rFonts w:ascii="Times New Roman" w:hAnsi="Times New Roman"/>
                <w:color w:val="000000"/>
                <w:sz w:val="20"/>
                <w:szCs w:val="20"/>
              </w:rPr>
              <w:t>30 000,00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lastRenderedPageBreak/>
              <w:t>Расходы за счет дорожного фонда поселения</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11 4 03 23160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91608A" w:rsidP="00D23727">
            <w:pPr>
              <w:jc w:val="right"/>
              <w:rPr>
                <w:rFonts w:ascii="Times New Roman" w:hAnsi="Times New Roman"/>
                <w:color w:val="000000"/>
                <w:sz w:val="20"/>
                <w:szCs w:val="20"/>
              </w:rPr>
            </w:pPr>
            <w:r w:rsidRPr="0091608A">
              <w:rPr>
                <w:rFonts w:ascii="Times New Roman" w:hAnsi="Times New Roman"/>
                <w:color w:val="000000"/>
                <w:sz w:val="20"/>
                <w:szCs w:val="20"/>
              </w:rPr>
              <w:t>1 650 495,81</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11 4 03 23160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91608A" w:rsidP="00D23727">
            <w:pPr>
              <w:jc w:val="right"/>
              <w:rPr>
                <w:rFonts w:ascii="Times New Roman" w:hAnsi="Times New Roman"/>
                <w:color w:val="000000"/>
                <w:sz w:val="20"/>
                <w:szCs w:val="20"/>
              </w:rPr>
            </w:pPr>
            <w:r w:rsidRPr="0091608A">
              <w:rPr>
                <w:rFonts w:ascii="Times New Roman" w:hAnsi="Times New Roman"/>
                <w:color w:val="000000"/>
                <w:sz w:val="20"/>
                <w:szCs w:val="20"/>
              </w:rPr>
              <w:t>1 650 495,81</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11 4 03 23160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91608A" w:rsidP="00D23727">
            <w:pPr>
              <w:jc w:val="right"/>
              <w:rPr>
                <w:rFonts w:ascii="Times New Roman" w:hAnsi="Times New Roman"/>
                <w:color w:val="000000"/>
                <w:sz w:val="20"/>
                <w:szCs w:val="20"/>
              </w:rPr>
            </w:pPr>
            <w:r w:rsidRPr="0091608A">
              <w:rPr>
                <w:rFonts w:ascii="Times New Roman" w:hAnsi="Times New Roman"/>
                <w:color w:val="000000"/>
                <w:sz w:val="20"/>
                <w:szCs w:val="20"/>
              </w:rPr>
              <w:t>1 650 495,81</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Проектирование, строительство, реконструкция, капитальный ремонт и ремонт автомобильных дорог общего пользования местного значения</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03 S1260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91608A" w:rsidP="00D23727">
            <w:pPr>
              <w:jc w:val="right"/>
              <w:rPr>
                <w:rFonts w:ascii="Times New Roman" w:hAnsi="Times New Roman"/>
                <w:color w:val="000000"/>
                <w:sz w:val="20"/>
                <w:szCs w:val="20"/>
              </w:rPr>
            </w:pPr>
            <w:r w:rsidRPr="0091608A">
              <w:rPr>
                <w:rFonts w:ascii="Times New Roman" w:hAnsi="Times New Roman"/>
                <w:color w:val="000000"/>
                <w:sz w:val="20"/>
                <w:szCs w:val="20"/>
              </w:rPr>
              <w:t>2 680 000,00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03 S1260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91608A" w:rsidP="00D23727">
            <w:pPr>
              <w:jc w:val="right"/>
              <w:rPr>
                <w:rFonts w:ascii="Times New Roman" w:hAnsi="Times New Roman"/>
                <w:color w:val="000000"/>
                <w:sz w:val="20"/>
                <w:szCs w:val="20"/>
              </w:rPr>
            </w:pPr>
            <w:r w:rsidRPr="0091608A">
              <w:rPr>
                <w:rFonts w:ascii="Times New Roman" w:hAnsi="Times New Roman"/>
                <w:color w:val="000000"/>
                <w:sz w:val="20"/>
                <w:szCs w:val="20"/>
              </w:rPr>
              <w:t>2 680 000,00</w:t>
            </w:r>
          </w:p>
        </w:tc>
      </w:tr>
      <w:tr w:rsidR="00D23727"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D23727" w:rsidRPr="008F56D3" w:rsidRDefault="00D23727"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04</w:t>
            </w:r>
          </w:p>
        </w:tc>
        <w:tc>
          <w:tcPr>
            <w:tcW w:w="85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09</w:t>
            </w:r>
          </w:p>
        </w:tc>
        <w:tc>
          <w:tcPr>
            <w:tcW w:w="1701"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03 S1260</w:t>
            </w:r>
          </w:p>
        </w:tc>
        <w:tc>
          <w:tcPr>
            <w:tcW w:w="709" w:type="dxa"/>
            <w:tcBorders>
              <w:top w:val="single" w:sz="4" w:space="0" w:color="000000"/>
              <w:left w:val="nil"/>
              <w:bottom w:val="single" w:sz="4" w:space="0" w:color="000000"/>
              <w:right w:val="single" w:sz="4" w:space="0" w:color="000000"/>
            </w:tcBorders>
            <w:noWrap/>
          </w:tcPr>
          <w:p w:rsidR="00D23727" w:rsidRPr="008F56D3" w:rsidRDefault="00D23727"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D23727" w:rsidRPr="00D23727" w:rsidRDefault="0091608A" w:rsidP="00D23727">
            <w:pPr>
              <w:jc w:val="right"/>
              <w:rPr>
                <w:rFonts w:ascii="Times New Roman" w:hAnsi="Times New Roman"/>
                <w:color w:val="000000"/>
                <w:sz w:val="20"/>
                <w:szCs w:val="20"/>
              </w:rPr>
            </w:pPr>
            <w:r w:rsidRPr="0091608A">
              <w:rPr>
                <w:rFonts w:ascii="Times New Roman" w:hAnsi="Times New Roman"/>
                <w:color w:val="000000"/>
                <w:sz w:val="20"/>
                <w:szCs w:val="20"/>
              </w:rPr>
              <w:t>2 680 000,00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ЖИЛИЩНО-КОММУНАЛЬНОЕ ХОЗЯЙСТВО</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xml:space="preserve">   </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13 692 510,79</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Жилищное хозяйство</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xml:space="preserve">   </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1 665 944,83</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Муниципальная программа "Устойчивое развитие сельских территорий муниципального образования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сельского поселения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района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11 0 00 00000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528 929,65</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Комплекс процессных мероприятий "Обеспечение мероприятий в области жилищного хозяйства"</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11 4 06 00000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528 929,65</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Поддержка жилищного хозяйства</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11 4 06 23070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D23727">
            <w:pPr>
              <w:jc w:val="right"/>
              <w:rPr>
                <w:rFonts w:ascii="Times New Roman" w:hAnsi="Times New Roman"/>
                <w:color w:val="000000"/>
                <w:sz w:val="20"/>
                <w:szCs w:val="20"/>
              </w:rPr>
            </w:pPr>
            <w:r w:rsidRPr="0091608A">
              <w:rPr>
                <w:rFonts w:ascii="Times New Roman" w:hAnsi="Times New Roman"/>
                <w:color w:val="000000"/>
                <w:sz w:val="20"/>
                <w:szCs w:val="20"/>
              </w:rPr>
              <w:t>299 494,03</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11 4 06 23070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105 430,03</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11 4 06 23070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105 430,03</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бюджетные ассигнования</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11 4 06 23070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194 064,00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Исполнение судебных актов</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11 4 06 23070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830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194 064,00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Обеспечение мероприятий по капитальному ремонту многоквартирных домов за счет средств бюджетов</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11 4 06 96010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143 853,83</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11 4 06 96010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143 853,83</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lastRenderedPageBreak/>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11 4 06 96010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143 853,83</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Расходы бюджета муниципального образования на </w:t>
            </w:r>
            <w:proofErr w:type="spellStart"/>
            <w:r w:rsidRPr="008F56D3">
              <w:rPr>
                <w:rFonts w:ascii="Times New Roman" w:eastAsia="Times New Roman" w:hAnsi="Times New Roman"/>
                <w:bCs/>
                <w:iCs/>
                <w:lang w:eastAsia="ru-RU"/>
              </w:rPr>
              <w:t>софинансирование</w:t>
            </w:r>
            <w:proofErr w:type="spellEnd"/>
            <w:r w:rsidRPr="008F56D3">
              <w:rPr>
                <w:rFonts w:ascii="Times New Roman" w:eastAsia="Times New Roman" w:hAnsi="Times New Roman"/>
                <w:bCs/>
                <w:iCs/>
                <w:lang w:eastAsia="ru-RU"/>
              </w:rPr>
              <w:t xml:space="preserve"> расходов за счет резервного фонда Правительства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06 S9990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85 581,79</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06 S9990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85 581,79</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06 S9990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85 581,79</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Резервный фонд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89 0 00 00000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1 137 015,18</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Резервный фонд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сельского поселения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района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89 0 01 00000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1 137 015,18</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Расходы за счет резервного фонда Правительства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89 0 01 29990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1 137 015,18</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89 0 01 29990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1 137 015,18</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89 0 01 29990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1 137 015,18</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Коммунальное хозяйство</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xml:space="preserve">   </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2 061 606,96</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Муниципальная программа "Устойчивое развитие сельских территорий муниципального образования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сельского поселения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района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11 0 00 00000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1 833 206,96</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Комплекс процессных мероприятий "Обеспечение мероприятий в области коммунального хозяйства"</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11 4 05 00000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1 328 155,96</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Поддержка коммунального хозяйства</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11 4 05 23060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614 049,80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11 4 05 23060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614 049,80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11 4 05 23060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614 049,80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Субсидия  на возмещение затрат в связи с оказанием услуг по </w:t>
            </w:r>
            <w:r w:rsidRPr="008F56D3">
              <w:rPr>
                <w:rFonts w:ascii="Times New Roman" w:eastAsia="Times New Roman" w:hAnsi="Times New Roman"/>
                <w:bCs/>
                <w:iCs/>
                <w:lang w:eastAsia="ru-RU"/>
              </w:rPr>
              <w:lastRenderedPageBreak/>
              <w:t>осуществлению функционирования муниципальной бани, не компенсированных доходами от предоставляемых услуг  в связи с регулированием тарифов по данному виду затрат</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lastRenderedPageBreak/>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11 4 05 60050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503 012,16</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lastRenderedPageBreak/>
              <w:t>Иные бюджетные ассигнования</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11 4 05 60050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503 012,16</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11 4 05 60050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810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503 012,16</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Строительство, реконструкция, капитальный ремонт шахтных колодцев</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05 S1980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211 094,00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05 S1980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211 094,00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05 S1980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211 094,00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Комплекс процессных мероприятий "Модернизация объектов жилищно-коммунального хозяйства муниципального образования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сельского поселения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района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11 4 15 00000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505 051,00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Подготовка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15 S1160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505 051,00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15 S1160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505 051,00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15 S1160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505 051,00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Резервный фонд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89 0 00 00000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228 400,00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Резервный фонд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сельского поселения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района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89 0 01 00000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228 400,00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Расходы за счет резервного фонда Правительства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89 0 01 29990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228 400,00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lastRenderedPageBreak/>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89 0 01 29990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228 400,00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02</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89 0 01 29990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228 400,00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Благоустройство</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xml:space="preserve">   </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9 964 959,00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Муниципальная программа "Устойчивое развитие сельских территорий муниципального образования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сельского поселения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района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11 0 00 00000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6 263 092,21</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Комплекс процессных мероприятий "Обеспечение мероприятий в области благоустройства"</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11 4 04 00000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6 263 092,21</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Содержание, ремонт и реконструкция уличного освещения</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11 4 04 23030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2 373 846,92</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11 4 04 23030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2 373 846,92</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11 4 04 23030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2 373 846,92</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Организация содержания мест захоронения</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11 4 04 23040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638 304,51</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11 4 04 23040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638 304,51</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11 4 04 23040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638 304,51</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Благоустройство территории муниципального образования</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11 4 04 23050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3 250 940,78</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11 4 04 23050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3 250 940,78</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11 4 04 23050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3 250 940,78</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Муниципальная программа "Формирование современной городской среды на территории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сельского поселения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района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12 0 00 00000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237DF9" w:rsidRDefault="00237DF9" w:rsidP="00816840">
            <w:pPr>
              <w:jc w:val="right"/>
              <w:rPr>
                <w:rFonts w:ascii="Times New Roman" w:hAnsi="Times New Roman"/>
                <w:color w:val="002060"/>
                <w:sz w:val="20"/>
                <w:szCs w:val="20"/>
              </w:rPr>
            </w:pPr>
            <w:r w:rsidRPr="00237DF9">
              <w:rPr>
                <w:rFonts w:ascii="Times New Roman" w:hAnsi="Times New Roman"/>
                <w:color w:val="002060"/>
                <w:sz w:val="20"/>
                <w:szCs w:val="20"/>
              </w:rPr>
              <w:t>3 701 866,79</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lastRenderedPageBreak/>
              <w:t>Региональный проект "Формирование комфортной городской среды"</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12 1 F2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1 708 918,00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Реализация программ формирования современной городской среды</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12 1 F2 55550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91608A">
              <w:rPr>
                <w:rFonts w:ascii="Times New Roman" w:hAnsi="Times New Roman"/>
                <w:color w:val="000000"/>
                <w:sz w:val="20"/>
                <w:szCs w:val="20"/>
              </w:rPr>
              <w:t>1 708 918,00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12 1 F2 55550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D23727">
            <w:pPr>
              <w:jc w:val="right"/>
              <w:rPr>
                <w:rFonts w:ascii="Times New Roman" w:hAnsi="Times New Roman"/>
                <w:color w:val="000000"/>
                <w:sz w:val="20"/>
                <w:szCs w:val="20"/>
              </w:rPr>
            </w:pPr>
            <w:r w:rsidRPr="00D23727">
              <w:rPr>
                <w:rFonts w:ascii="Times New Roman" w:hAnsi="Times New Roman"/>
                <w:color w:val="000000"/>
                <w:sz w:val="20"/>
                <w:szCs w:val="20"/>
              </w:rPr>
              <w:t>1 708 918,00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12 1 F2 55550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D23727">
            <w:pPr>
              <w:jc w:val="right"/>
              <w:rPr>
                <w:rFonts w:ascii="Times New Roman" w:hAnsi="Times New Roman"/>
                <w:color w:val="000000"/>
                <w:sz w:val="20"/>
                <w:szCs w:val="20"/>
              </w:rPr>
            </w:pPr>
            <w:r w:rsidRPr="00D23727">
              <w:rPr>
                <w:rFonts w:ascii="Times New Roman" w:hAnsi="Times New Roman"/>
                <w:color w:val="000000"/>
                <w:sz w:val="20"/>
                <w:szCs w:val="20"/>
              </w:rPr>
              <w:t>1 708 918,00</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Комплекс процессных мероприятий «Повышение эстетического и функционального уровня территорий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12 4 02 00000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1 992 948,79</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Проведение мероприятий, направленных на устройство детских игровых площадок</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12 4 02 S1170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1 992 948,79</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Закупка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12 4 02 S1170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1 992 948,79</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Иные закупки товаров, работ и услуг для обеспечения государственных (муниципальных) нужд</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05</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03</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12 4 02 S1170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240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1 992 948,79</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СОЦИАЛЬНАЯ ПОЛИТИКА</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10</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xml:space="preserve">   </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90 668,46</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Пенсионное обеспечение</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10</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xml:space="preserve">   </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90 668,46</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 xml:space="preserve">Муниципальная программа "Устойчивое развитие сельских территорий муниципального образования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сельского поселения </w:t>
            </w:r>
            <w:proofErr w:type="spellStart"/>
            <w:r w:rsidRPr="008F56D3">
              <w:rPr>
                <w:rFonts w:ascii="Times New Roman" w:eastAsia="Times New Roman" w:hAnsi="Times New Roman"/>
                <w:bCs/>
                <w:iCs/>
                <w:lang w:eastAsia="ru-RU"/>
              </w:rPr>
              <w:t>Ершичского</w:t>
            </w:r>
            <w:proofErr w:type="spellEnd"/>
            <w:r w:rsidRPr="008F56D3">
              <w:rPr>
                <w:rFonts w:ascii="Times New Roman" w:eastAsia="Times New Roman" w:hAnsi="Times New Roman"/>
                <w:bCs/>
                <w:iCs/>
                <w:lang w:eastAsia="ru-RU"/>
              </w:rPr>
              <w:t xml:space="preserve"> района Смоленской области"</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10</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11 0 00 00000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90 668,46</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Комплекс процессных мероприятий "Оказание мер социальной поддержки отдельным категориям граждан"</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10</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11 4 02 00000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90 668,46</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Пенсии за выслугу лет лицам, замещавших муниципальные должности, должности муниципальной службы</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10</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11 4 02 72000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 </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90 668,46</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Социальное обеспечение и иные выплаты населению</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10</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11 4 02 72000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300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90 668,46</w:t>
            </w:r>
          </w:p>
        </w:tc>
      </w:tr>
      <w:tr w:rsidR="0091608A" w:rsidRPr="008F56D3" w:rsidTr="00D23727">
        <w:tblPrEx>
          <w:tblLook w:val="04A0" w:firstRow="1" w:lastRow="0" w:firstColumn="1" w:lastColumn="0" w:noHBand="0" w:noVBand="1"/>
        </w:tblPrEx>
        <w:trPr>
          <w:trHeight w:val="407"/>
        </w:trPr>
        <w:tc>
          <w:tcPr>
            <w:tcW w:w="3543" w:type="dxa"/>
            <w:tcBorders>
              <w:top w:val="single" w:sz="4" w:space="0" w:color="000000"/>
              <w:left w:val="single" w:sz="4" w:space="0" w:color="000000"/>
              <w:bottom w:val="single" w:sz="4" w:space="0" w:color="000000"/>
              <w:right w:val="single" w:sz="4" w:space="0" w:color="000000"/>
            </w:tcBorders>
          </w:tcPr>
          <w:p w:rsidR="0091608A" w:rsidRPr="008F56D3" w:rsidRDefault="0091608A" w:rsidP="008F56D3">
            <w:pPr>
              <w:spacing w:after="0" w:line="240" w:lineRule="auto"/>
              <w:rPr>
                <w:rFonts w:ascii="Times New Roman" w:eastAsia="Times New Roman" w:hAnsi="Times New Roman"/>
                <w:bCs/>
                <w:iCs/>
                <w:lang w:eastAsia="ru-RU"/>
              </w:rPr>
            </w:pPr>
            <w:r w:rsidRPr="008F56D3">
              <w:rPr>
                <w:rFonts w:ascii="Times New Roman" w:eastAsia="Times New Roman" w:hAnsi="Times New Roman"/>
                <w:bCs/>
                <w:iCs/>
                <w:lang w:eastAsia="ru-RU"/>
              </w:rPr>
              <w:t>Публичные нормативные социальные выплаты гражданам</w:t>
            </w:r>
          </w:p>
        </w:tc>
        <w:tc>
          <w:tcPr>
            <w:tcW w:w="1418" w:type="dxa"/>
            <w:gridSpan w:val="2"/>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901</w:t>
            </w:r>
          </w:p>
        </w:tc>
        <w:tc>
          <w:tcPr>
            <w:tcW w:w="568"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10</w:t>
            </w:r>
          </w:p>
        </w:tc>
        <w:tc>
          <w:tcPr>
            <w:tcW w:w="85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01</w:t>
            </w:r>
          </w:p>
        </w:tc>
        <w:tc>
          <w:tcPr>
            <w:tcW w:w="1701"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11 4 02 72000</w:t>
            </w:r>
          </w:p>
        </w:tc>
        <w:tc>
          <w:tcPr>
            <w:tcW w:w="709" w:type="dxa"/>
            <w:tcBorders>
              <w:top w:val="single" w:sz="4" w:space="0" w:color="000000"/>
              <w:left w:val="nil"/>
              <w:bottom w:val="single" w:sz="4" w:space="0" w:color="000000"/>
              <w:right w:val="single" w:sz="4" w:space="0" w:color="000000"/>
            </w:tcBorders>
            <w:noWrap/>
          </w:tcPr>
          <w:p w:rsidR="0091608A" w:rsidRPr="008F56D3" w:rsidRDefault="0091608A" w:rsidP="008F56D3">
            <w:pPr>
              <w:spacing w:after="0" w:line="240" w:lineRule="auto"/>
              <w:jc w:val="center"/>
              <w:rPr>
                <w:rFonts w:ascii="Times New Roman" w:eastAsia="Times New Roman" w:hAnsi="Times New Roman"/>
                <w:color w:val="000000"/>
                <w:sz w:val="20"/>
                <w:szCs w:val="20"/>
                <w:lang w:eastAsia="ru-RU"/>
              </w:rPr>
            </w:pPr>
            <w:r w:rsidRPr="008F56D3">
              <w:rPr>
                <w:rFonts w:ascii="Times New Roman" w:eastAsia="Times New Roman" w:hAnsi="Times New Roman"/>
                <w:color w:val="000000"/>
                <w:sz w:val="20"/>
                <w:szCs w:val="20"/>
                <w:lang w:eastAsia="ru-RU"/>
              </w:rPr>
              <w:t>310</w:t>
            </w:r>
          </w:p>
        </w:tc>
        <w:tc>
          <w:tcPr>
            <w:tcW w:w="1700" w:type="dxa"/>
            <w:tcBorders>
              <w:top w:val="single" w:sz="4" w:space="0" w:color="000000"/>
              <w:left w:val="nil"/>
              <w:bottom w:val="single" w:sz="4" w:space="0" w:color="000000"/>
              <w:right w:val="single" w:sz="4" w:space="0" w:color="000000"/>
            </w:tcBorders>
            <w:shd w:val="clear" w:color="auto" w:fill="auto"/>
            <w:noWrap/>
          </w:tcPr>
          <w:p w:rsidR="0091608A" w:rsidRPr="00D23727" w:rsidRDefault="0091608A" w:rsidP="00816840">
            <w:pPr>
              <w:jc w:val="right"/>
              <w:rPr>
                <w:rFonts w:ascii="Times New Roman" w:hAnsi="Times New Roman"/>
                <w:color w:val="000000"/>
                <w:sz w:val="20"/>
                <w:szCs w:val="20"/>
              </w:rPr>
            </w:pPr>
            <w:r w:rsidRPr="00D23727">
              <w:rPr>
                <w:rFonts w:ascii="Times New Roman" w:hAnsi="Times New Roman"/>
                <w:color w:val="000000"/>
                <w:sz w:val="20"/>
                <w:szCs w:val="20"/>
              </w:rPr>
              <w:t>90 668,46</w:t>
            </w:r>
          </w:p>
        </w:tc>
      </w:tr>
    </w:tbl>
    <w:p w:rsidR="00517F9A" w:rsidRPr="00517F9A" w:rsidRDefault="00517F9A" w:rsidP="00FC3A25">
      <w:pPr>
        <w:autoSpaceDE w:val="0"/>
        <w:autoSpaceDN w:val="0"/>
        <w:adjustRightInd w:val="0"/>
        <w:spacing w:after="0" w:line="240" w:lineRule="auto"/>
        <w:ind w:firstLine="720"/>
        <w:jc w:val="both"/>
        <w:outlineLvl w:val="1"/>
        <w:rPr>
          <w:rFonts w:ascii="Times New Roman" w:eastAsia="Times New Roman" w:hAnsi="Times New Roman"/>
          <w:b/>
          <w:sz w:val="28"/>
          <w:szCs w:val="28"/>
          <w:lang w:eastAsia="ru-RU"/>
        </w:rPr>
      </w:pPr>
    </w:p>
    <w:sectPr w:rsidR="00517F9A" w:rsidRPr="00517F9A" w:rsidSect="00642464">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592" w:rsidRDefault="00B97592" w:rsidP="00BC1063">
      <w:pPr>
        <w:spacing w:after="0" w:line="240" w:lineRule="auto"/>
      </w:pPr>
      <w:r>
        <w:separator/>
      </w:r>
    </w:p>
  </w:endnote>
  <w:endnote w:type="continuationSeparator" w:id="0">
    <w:p w:rsidR="00B97592" w:rsidRDefault="00B97592" w:rsidP="00BC1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727" w:rsidRDefault="00D23727">
    <w:pPr>
      <w:pStyle w:val="ab"/>
      <w:jc w:val="right"/>
    </w:pPr>
  </w:p>
  <w:p w:rsidR="00D23727" w:rsidRDefault="00D2372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592" w:rsidRDefault="00B97592" w:rsidP="00BC1063">
      <w:pPr>
        <w:spacing w:after="0" w:line="240" w:lineRule="auto"/>
      </w:pPr>
      <w:r>
        <w:separator/>
      </w:r>
    </w:p>
  </w:footnote>
  <w:footnote w:type="continuationSeparator" w:id="0">
    <w:p w:rsidR="00B97592" w:rsidRDefault="00B97592" w:rsidP="00BC10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389"/>
    <w:rsid w:val="00007441"/>
    <w:rsid w:val="00012D44"/>
    <w:rsid w:val="00014B96"/>
    <w:rsid w:val="00017BFC"/>
    <w:rsid w:val="0003150B"/>
    <w:rsid w:val="00033262"/>
    <w:rsid w:val="00035DCE"/>
    <w:rsid w:val="00035E67"/>
    <w:rsid w:val="000368F9"/>
    <w:rsid w:val="00040C3A"/>
    <w:rsid w:val="00045771"/>
    <w:rsid w:val="0004763C"/>
    <w:rsid w:val="00056076"/>
    <w:rsid w:val="000605DF"/>
    <w:rsid w:val="0006216D"/>
    <w:rsid w:val="00067EF1"/>
    <w:rsid w:val="000713DC"/>
    <w:rsid w:val="000724C6"/>
    <w:rsid w:val="00073B3D"/>
    <w:rsid w:val="0009555C"/>
    <w:rsid w:val="000A2B95"/>
    <w:rsid w:val="000A7ECF"/>
    <w:rsid w:val="000B2E10"/>
    <w:rsid w:val="000B4E80"/>
    <w:rsid w:val="000C104B"/>
    <w:rsid w:val="000C3AAC"/>
    <w:rsid w:val="000C6E09"/>
    <w:rsid w:val="000E0701"/>
    <w:rsid w:val="000F154F"/>
    <w:rsid w:val="000F6985"/>
    <w:rsid w:val="001036CE"/>
    <w:rsid w:val="00107601"/>
    <w:rsid w:val="001077AC"/>
    <w:rsid w:val="00111389"/>
    <w:rsid w:val="001128F3"/>
    <w:rsid w:val="0012165B"/>
    <w:rsid w:val="001222E8"/>
    <w:rsid w:val="00123D94"/>
    <w:rsid w:val="001244D5"/>
    <w:rsid w:val="00131DFA"/>
    <w:rsid w:val="001337FF"/>
    <w:rsid w:val="00133C10"/>
    <w:rsid w:val="00133D9A"/>
    <w:rsid w:val="00134C70"/>
    <w:rsid w:val="0014193E"/>
    <w:rsid w:val="001436B7"/>
    <w:rsid w:val="00146874"/>
    <w:rsid w:val="00150648"/>
    <w:rsid w:val="001523E3"/>
    <w:rsid w:val="00157CE3"/>
    <w:rsid w:val="0016103D"/>
    <w:rsid w:val="00161949"/>
    <w:rsid w:val="00162CFA"/>
    <w:rsid w:val="00167406"/>
    <w:rsid w:val="00167A6D"/>
    <w:rsid w:val="00170C07"/>
    <w:rsid w:val="00171F3C"/>
    <w:rsid w:val="0018115F"/>
    <w:rsid w:val="001A46E0"/>
    <w:rsid w:val="001B6365"/>
    <w:rsid w:val="001C412A"/>
    <w:rsid w:val="001C5E29"/>
    <w:rsid w:val="001D5F26"/>
    <w:rsid w:val="001D6DFE"/>
    <w:rsid w:val="001E187A"/>
    <w:rsid w:val="001E4FC9"/>
    <w:rsid w:val="001E6601"/>
    <w:rsid w:val="001F181B"/>
    <w:rsid w:val="001F2A62"/>
    <w:rsid w:val="001F4B5E"/>
    <w:rsid w:val="00200D6A"/>
    <w:rsid w:val="002031F4"/>
    <w:rsid w:val="0020564A"/>
    <w:rsid w:val="00214D63"/>
    <w:rsid w:val="00214EFC"/>
    <w:rsid w:val="0022603E"/>
    <w:rsid w:val="00231432"/>
    <w:rsid w:val="00233DCF"/>
    <w:rsid w:val="00237DF9"/>
    <w:rsid w:val="00244F86"/>
    <w:rsid w:val="002505DA"/>
    <w:rsid w:val="002514B2"/>
    <w:rsid w:val="00257344"/>
    <w:rsid w:val="00267CFB"/>
    <w:rsid w:val="00274304"/>
    <w:rsid w:val="00275D5A"/>
    <w:rsid w:val="00277999"/>
    <w:rsid w:val="00277B3B"/>
    <w:rsid w:val="00280653"/>
    <w:rsid w:val="0028213A"/>
    <w:rsid w:val="0028472A"/>
    <w:rsid w:val="00286C09"/>
    <w:rsid w:val="00286FC8"/>
    <w:rsid w:val="002900FA"/>
    <w:rsid w:val="00294296"/>
    <w:rsid w:val="002A635B"/>
    <w:rsid w:val="002B02AB"/>
    <w:rsid w:val="002B0F3B"/>
    <w:rsid w:val="002F3063"/>
    <w:rsid w:val="002F68CB"/>
    <w:rsid w:val="002F72B0"/>
    <w:rsid w:val="003162BE"/>
    <w:rsid w:val="00321A3A"/>
    <w:rsid w:val="003330B0"/>
    <w:rsid w:val="00334DDB"/>
    <w:rsid w:val="00336279"/>
    <w:rsid w:val="00336AEC"/>
    <w:rsid w:val="0036165D"/>
    <w:rsid w:val="00371339"/>
    <w:rsid w:val="00373EAE"/>
    <w:rsid w:val="00374411"/>
    <w:rsid w:val="0037552A"/>
    <w:rsid w:val="00382863"/>
    <w:rsid w:val="00392398"/>
    <w:rsid w:val="0039262D"/>
    <w:rsid w:val="003A0450"/>
    <w:rsid w:val="003A3CC6"/>
    <w:rsid w:val="003A7820"/>
    <w:rsid w:val="003B2F79"/>
    <w:rsid w:val="003B4D37"/>
    <w:rsid w:val="003C24A6"/>
    <w:rsid w:val="003D078F"/>
    <w:rsid w:val="003D374D"/>
    <w:rsid w:val="003E12D8"/>
    <w:rsid w:val="003E14EC"/>
    <w:rsid w:val="003E3712"/>
    <w:rsid w:val="003E50A3"/>
    <w:rsid w:val="003F7603"/>
    <w:rsid w:val="003F7A85"/>
    <w:rsid w:val="00402380"/>
    <w:rsid w:val="0040771F"/>
    <w:rsid w:val="004171D4"/>
    <w:rsid w:val="00420C58"/>
    <w:rsid w:val="00422770"/>
    <w:rsid w:val="00427DD1"/>
    <w:rsid w:val="00442DE0"/>
    <w:rsid w:val="00443260"/>
    <w:rsid w:val="0044376E"/>
    <w:rsid w:val="00447C73"/>
    <w:rsid w:val="00453CB0"/>
    <w:rsid w:val="004541CD"/>
    <w:rsid w:val="00456F13"/>
    <w:rsid w:val="0046019E"/>
    <w:rsid w:val="00470098"/>
    <w:rsid w:val="00477EDC"/>
    <w:rsid w:val="00482A30"/>
    <w:rsid w:val="00484235"/>
    <w:rsid w:val="00486D72"/>
    <w:rsid w:val="00491484"/>
    <w:rsid w:val="004943CA"/>
    <w:rsid w:val="00494BA7"/>
    <w:rsid w:val="00497992"/>
    <w:rsid w:val="004A58BB"/>
    <w:rsid w:val="004B2B7D"/>
    <w:rsid w:val="004B3E3A"/>
    <w:rsid w:val="004B5BDF"/>
    <w:rsid w:val="004D32C4"/>
    <w:rsid w:val="004D5D62"/>
    <w:rsid w:val="004D6570"/>
    <w:rsid w:val="004D7095"/>
    <w:rsid w:val="004E2094"/>
    <w:rsid w:val="004E737E"/>
    <w:rsid w:val="004F3F82"/>
    <w:rsid w:val="0050288D"/>
    <w:rsid w:val="00510C65"/>
    <w:rsid w:val="00517F9A"/>
    <w:rsid w:val="005201FF"/>
    <w:rsid w:val="00522B4B"/>
    <w:rsid w:val="005372F0"/>
    <w:rsid w:val="00540D24"/>
    <w:rsid w:val="00554DC4"/>
    <w:rsid w:val="00556DDF"/>
    <w:rsid w:val="00557C47"/>
    <w:rsid w:val="00564943"/>
    <w:rsid w:val="00566764"/>
    <w:rsid w:val="005770A3"/>
    <w:rsid w:val="005809D3"/>
    <w:rsid w:val="00581712"/>
    <w:rsid w:val="0059054D"/>
    <w:rsid w:val="005967A4"/>
    <w:rsid w:val="005A2C32"/>
    <w:rsid w:val="005A322E"/>
    <w:rsid w:val="005A72D9"/>
    <w:rsid w:val="005B7ED7"/>
    <w:rsid w:val="005C0521"/>
    <w:rsid w:val="005C06DD"/>
    <w:rsid w:val="005D1A98"/>
    <w:rsid w:val="005D23E7"/>
    <w:rsid w:val="005D3395"/>
    <w:rsid w:val="005D55A5"/>
    <w:rsid w:val="005D7D9A"/>
    <w:rsid w:val="005E3BA3"/>
    <w:rsid w:val="005E43A7"/>
    <w:rsid w:val="005E5346"/>
    <w:rsid w:val="005E6173"/>
    <w:rsid w:val="005E6A57"/>
    <w:rsid w:val="00613425"/>
    <w:rsid w:val="00615B44"/>
    <w:rsid w:val="00616B2B"/>
    <w:rsid w:val="00626FEF"/>
    <w:rsid w:val="00634C3F"/>
    <w:rsid w:val="00637978"/>
    <w:rsid w:val="0064201E"/>
    <w:rsid w:val="00642464"/>
    <w:rsid w:val="00643EDA"/>
    <w:rsid w:val="00647AC5"/>
    <w:rsid w:val="00666F99"/>
    <w:rsid w:val="00671BB6"/>
    <w:rsid w:val="00675C31"/>
    <w:rsid w:val="00676860"/>
    <w:rsid w:val="00684FC4"/>
    <w:rsid w:val="00685FAC"/>
    <w:rsid w:val="00686628"/>
    <w:rsid w:val="00686F9C"/>
    <w:rsid w:val="00692296"/>
    <w:rsid w:val="00692870"/>
    <w:rsid w:val="006937D3"/>
    <w:rsid w:val="0069416E"/>
    <w:rsid w:val="00696A63"/>
    <w:rsid w:val="006A2D4A"/>
    <w:rsid w:val="006A5CB4"/>
    <w:rsid w:val="006A7D41"/>
    <w:rsid w:val="006B2CE1"/>
    <w:rsid w:val="006B791A"/>
    <w:rsid w:val="006C3B34"/>
    <w:rsid w:val="006D0C3B"/>
    <w:rsid w:val="006D5BB1"/>
    <w:rsid w:val="006F2FDD"/>
    <w:rsid w:val="006F37DB"/>
    <w:rsid w:val="006F3FEF"/>
    <w:rsid w:val="00702775"/>
    <w:rsid w:val="00702C81"/>
    <w:rsid w:val="00703B1A"/>
    <w:rsid w:val="0070598D"/>
    <w:rsid w:val="007146DC"/>
    <w:rsid w:val="007206F2"/>
    <w:rsid w:val="007236C1"/>
    <w:rsid w:val="007257B3"/>
    <w:rsid w:val="0072797E"/>
    <w:rsid w:val="00730DE8"/>
    <w:rsid w:val="00734DD4"/>
    <w:rsid w:val="007443B8"/>
    <w:rsid w:val="00745F42"/>
    <w:rsid w:val="00746207"/>
    <w:rsid w:val="007540B1"/>
    <w:rsid w:val="0075548B"/>
    <w:rsid w:val="00771DA4"/>
    <w:rsid w:val="007743F1"/>
    <w:rsid w:val="007830F1"/>
    <w:rsid w:val="0078446B"/>
    <w:rsid w:val="00793C3F"/>
    <w:rsid w:val="00795EB3"/>
    <w:rsid w:val="00797726"/>
    <w:rsid w:val="007A48BD"/>
    <w:rsid w:val="007B1176"/>
    <w:rsid w:val="007B169F"/>
    <w:rsid w:val="007B1B77"/>
    <w:rsid w:val="007C107D"/>
    <w:rsid w:val="007C2991"/>
    <w:rsid w:val="007C3A9C"/>
    <w:rsid w:val="007C54D1"/>
    <w:rsid w:val="007D7B42"/>
    <w:rsid w:val="007E1167"/>
    <w:rsid w:val="007E3C9F"/>
    <w:rsid w:val="007F27CC"/>
    <w:rsid w:val="007F60B0"/>
    <w:rsid w:val="00800DBA"/>
    <w:rsid w:val="00801535"/>
    <w:rsid w:val="00802824"/>
    <w:rsid w:val="00804CBD"/>
    <w:rsid w:val="00805847"/>
    <w:rsid w:val="00812C43"/>
    <w:rsid w:val="00817E51"/>
    <w:rsid w:val="008201F0"/>
    <w:rsid w:val="00833CC3"/>
    <w:rsid w:val="0084169C"/>
    <w:rsid w:val="00841DD7"/>
    <w:rsid w:val="008423AD"/>
    <w:rsid w:val="00850325"/>
    <w:rsid w:val="008635BA"/>
    <w:rsid w:val="00863CC2"/>
    <w:rsid w:val="0087349B"/>
    <w:rsid w:val="0087487E"/>
    <w:rsid w:val="0088053E"/>
    <w:rsid w:val="00887866"/>
    <w:rsid w:val="00891474"/>
    <w:rsid w:val="00896FC5"/>
    <w:rsid w:val="00897E85"/>
    <w:rsid w:val="008A35F1"/>
    <w:rsid w:val="008A7C8C"/>
    <w:rsid w:val="008D4D23"/>
    <w:rsid w:val="008D557C"/>
    <w:rsid w:val="008D5B98"/>
    <w:rsid w:val="008E264F"/>
    <w:rsid w:val="008F0C31"/>
    <w:rsid w:val="008F47C8"/>
    <w:rsid w:val="008F4A54"/>
    <w:rsid w:val="008F52EC"/>
    <w:rsid w:val="008F56D3"/>
    <w:rsid w:val="008F7E6A"/>
    <w:rsid w:val="00901576"/>
    <w:rsid w:val="00901C1E"/>
    <w:rsid w:val="0091608A"/>
    <w:rsid w:val="0093029E"/>
    <w:rsid w:val="00930B80"/>
    <w:rsid w:val="00933066"/>
    <w:rsid w:val="00933E21"/>
    <w:rsid w:val="00940648"/>
    <w:rsid w:val="00941012"/>
    <w:rsid w:val="00946C14"/>
    <w:rsid w:val="00951604"/>
    <w:rsid w:val="00954B7F"/>
    <w:rsid w:val="00960942"/>
    <w:rsid w:val="00971D24"/>
    <w:rsid w:val="00977C94"/>
    <w:rsid w:val="009904D9"/>
    <w:rsid w:val="00991C08"/>
    <w:rsid w:val="009962BD"/>
    <w:rsid w:val="009A0DD8"/>
    <w:rsid w:val="009A2666"/>
    <w:rsid w:val="009A3D90"/>
    <w:rsid w:val="009B42FA"/>
    <w:rsid w:val="009B5312"/>
    <w:rsid w:val="009B627F"/>
    <w:rsid w:val="009E1278"/>
    <w:rsid w:val="009F4D21"/>
    <w:rsid w:val="009F6F85"/>
    <w:rsid w:val="00A10632"/>
    <w:rsid w:val="00A11972"/>
    <w:rsid w:val="00A16040"/>
    <w:rsid w:val="00A23F15"/>
    <w:rsid w:val="00A25E05"/>
    <w:rsid w:val="00A37865"/>
    <w:rsid w:val="00A42AA9"/>
    <w:rsid w:val="00A454C3"/>
    <w:rsid w:val="00A45827"/>
    <w:rsid w:val="00A4638E"/>
    <w:rsid w:val="00A54D09"/>
    <w:rsid w:val="00A575C5"/>
    <w:rsid w:val="00A63325"/>
    <w:rsid w:val="00A66C15"/>
    <w:rsid w:val="00A67C77"/>
    <w:rsid w:val="00A719F9"/>
    <w:rsid w:val="00A84B9F"/>
    <w:rsid w:val="00A9058F"/>
    <w:rsid w:val="00AA1135"/>
    <w:rsid w:val="00AA2C15"/>
    <w:rsid w:val="00AB11DE"/>
    <w:rsid w:val="00AB5919"/>
    <w:rsid w:val="00AB7282"/>
    <w:rsid w:val="00AC1131"/>
    <w:rsid w:val="00AC39A9"/>
    <w:rsid w:val="00AC3CE2"/>
    <w:rsid w:val="00AC5F08"/>
    <w:rsid w:val="00AD09EB"/>
    <w:rsid w:val="00AD676E"/>
    <w:rsid w:val="00AE02E8"/>
    <w:rsid w:val="00AE054C"/>
    <w:rsid w:val="00AE414D"/>
    <w:rsid w:val="00AF077B"/>
    <w:rsid w:val="00AF3193"/>
    <w:rsid w:val="00AF6B01"/>
    <w:rsid w:val="00B11AB9"/>
    <w:rsid w:val="00B17CD8"/>
    <w:rsid w:val="00B232E2"/>
    <w:rsid w:val="00B246AD"/>
    <w:rsid w:val="00B258B6"/>
    <w:rsid w:val="00B33F58"/>
    <w:rsid w:val="00B35BB0"/>
    <w:rsid w:val="00B43F0D"/>
    <w:rsid w:val="00B45A34"/>
    <w:rsid w:val="00B45E9F"/>
    <w:rsid w:val="00B54930"/>
    <w:rsid w:val="00B60D4B"/>
    <w:rsid w:val="00B61DC8"/>
    <w:rsid w:val="00B70921"/>
    <w:rsid w:val="00B744BA"/>
    <w:rsid w:val="00B74B37"/>
    <w:rsid w:val="00B77ADD"/>
    <w:rsid w:val="00B80A2C"/>
    <w:rsid w:val="00B84A2B"/>
    <w:rsid w:val="00B87647"/>
    <w:rsid w:val="00B94523"/>
    <w:rsid w:val="00B97592"/>
    <w:rsid w:val="00BA45D7"/>
    <w:rsid w:val="00BB4A14"/>
    <w:rsid w:val="00BC0975"/>
    <w:rsid w:val="00BC1063"/>
    <w:rsid w:val="00BC5821"/>
    <w:rsid w:val="00BD106D"/>
    <w:rsid w:val="00BF15CA"/>
    <w:rsid w:val="00BF1D7F"/>
    <w:rsid w:val="00C07EA9"/>
    <w:rsid w:val="00C10E82"/>
    <w:rsid w:val="00C1463E"/>
    <w:rsid w:val="00C25DB6"/>
    <w:rsid w:val="00C2683D"/>
    <w:rsid w:val="00C26E98"/>
    <w:rsid w:val="00C27B29"/>
    <w:rsid w:val="00C313F8"/>
    <w:rsid w:val="00C47E58"/>
    <w:rsid w:val="00C501A7"/>
    <w:rsid w:val="00C55B4F"/>
    <w:rsid w:val="00C62AAF"/>
    <w:rsid w:val="00C725DE"/>
    <w:rsid w:val="00C728E8"/>
    <w:rsid w:val="00C76C2E"/>
    <w:rsid w:val="00C92B91"/>
    <w:rsid w:val="00C93288"/>
    <w:rsid w:val="00CA060A"/>
    <w:rsid w:val="00CA5F04"/>
    <w:rsid w:val="00CB2B36"/>
    <w:rsid w:val="00CB481D"/>
    <w:rsid w:val="00CB759B"/>
    <w:rsid w:val="00CB7919"/>
    <w:rsid w:val="00CD5992"/>
    <w:rsid w:val="00CD6E13"/>
    <w:rsid w:val="00CE20DB"/>
    <w:rsid w:val="00CE226F"/>
    <w:rsid w:val="00CE2F6F"/>
    <w:rsid w:val="00CE4B07"/>
    <w:rsid w:val="00CF42E6"/>
    <w:rsid w:val="00D05E30"/>
    <w:rsid w:val="00D1792F"/>
    <w:rsid w:val="00D20227"/>
    <w:rsid w:val="00D23727"/>
    <w:rsid w:val="00D24FB7"/>
    <w:rsid w:val="00D32FA6"/>
    <w:rsid w:val="00D33C73"/>
    <w:rsid w:val="00D36FBC"/>
    <w:rsid w:val="00D419E1"/>
    <w:rsid w:val="00D565A2"/>
    <w:rsid w:val="00D66F5C"/>
    <w:rsid w:val="00D674E5"/>
    <w:rsid w:val="00D71D9E"/>
    <w:rsid w:val="00D7475D"/>
    <w:rsid w:val="00D82AB9"/>
    <w:rsid w:val="00D90C48"/>
    <w:rsid w:val="00D92135"/>
    <w:rsid w:val="00D96632"/>
    <w:rsid w:val="00DA2BE9"/>
    <w:rsid w:val="00DA46D6"/>
    <w:rsid w:val="00DB1E42"/>
    <w:rsid w:val="00DB2299"/>
    <w:rsid w:val="00DB27DF"/>
    <w:rsid w:val="00DB2D09"/>
    <w:rsid w:val="00DB4F4B"/>
    <w:rsid w:val="00DB5C12"/>
    <w:rsid w:val="00DC36F4"/>
    <w:rsid w:val="00DD41F9"/>
    <w:rsid w:val="00DD7D8E"/>
    <w:rsid w:val="00DE643A"/>
    <w:rsid w:val="00E0081D"/>
    <w:rsid w:val="00E1422A"/>
    <w:rsid w:val="00E149B3"/>
    <w:rsid w:val="00E1661F"/>
    <w:rsid w:val="00E35EAF"/>
    <w:rsid w:val="00E36E17"/>
    <w:rsid w:val="00E46CA6"/>
    <w:rsid w:val="00E574AE"/>
    <w:rsid w:val="00E65822"/>
    <w:rsid w:val="00E67524"/>
    <w:rsid w:val="00E67E5F"/>
    <w:rsid w:val="00E70568"/>
    <w:rsid w:val="00E75E13"/>
    <w:rsid w:val="00E77CAF"/>
    <w:rsid w:val="00E842C4"/>
    <w:rsid w:val="00E86ACE"/>
    <w:rsid w:val="00EA6564"/>
    <w:rsid w:val="00EB2C08"/>
    <w:rsid w:val="00EB3B14"/>
    <w:rsid w:val="00EB6C1A"/>
    <w:rsid w:val="00EC22E3"/>
    <w:rsid w:val="00EC5AD1"/>
    <w:rsid w:val="00EF19F0"/>
    <w:rsid w:val="00EF2468"/>
    <w:rsid w:val="00F032AE"/>
    <w:rsid w:val="00F063E6"/>
    <w:rsid w:val="00F07B5F"/>
    <w:rsid w:val="00F2054D"/>
    <w:rsid w:val="00F2505D"/>
    <w:rsid w:val="00F27C5A"/>
    <w:rsid w:val="00F30090"/>
    <w:rsid w:val="00F3378B"/>
    <w:rsid w:val="00F3658E"/>
    <w:rsid w:val="00F51DC8"/>
    <w:rsid w:val="00F568D9"/>
    <w:rsid w:val="00F60563"/>
    <w:rsid w:val="00F608F7"/>
    <w:rsid w:val="00F60EC0"/>
    <w:rsid w:val="00F67AE5"/>
    <w:rsid w:val="00F77D31"/>
    <w:rsid w:val="00F81655"/>
    <w:rsid w:val="00F921E3"/>
    <w:rsid w:val="00FA216D"/>
    <w:rsid w:val="00FB2887"/>
    <w:rsid w:val="00FC3A25"/>
    <w:rsid w:val="00FD2A26"/>
    <w:rsid w:val="00FD4474"/>
    <w:rsid w:val="00FD7A03"/>
    <w:rsid w:val="00FE487D"/>
    <w:rsid w:val="00FF13F3"/>
    <w:rsid w:val="00FF2835"/>
    <w:rsid w:val="00FF2EF8"/>
    <w:rsid w:val="00FF3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456ED7"/>
  <w15:docId w15:val="{89C75150-A67C-41E0-BA85-A82ED0709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iPriority="0" w:unhideWhenUsed="1" w:qFormat="1"/>
    <w:lsdException w:name="heading 6" w:locked="1"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FAC"/>
    <w:pPr>
      <w:spacing w:after="200" w:line="276" w:lineRule="auto"/>
    </w:pPr>
    <w:rPr>
      <w:sz w:val="22"/>
      <w:szCs w:val="22"/>
      <w:lang w:eastAsia="en-US"/>
    </w:rPr>
  </w:style>
  <w:style w:type="paragraph" w:styleId="1">
    <w:name w:val="heading 1"/>
    <w:basedOn w:val="a"/>
    <w:next w:val="a"/>
    <w:link w:val="10"/>
    <w:uiPriority w:val="99"/>
    <w:qFormat/>
    <w:locked/>
    <w:rsid w:val="000B4E80"/>
    <w:pPr>
      <w:keepNext/>
      <w:spacing w:after="0" w:line="240" w:lineRule="auto"/>
      <w:outlineLvl w:val="0"/>
    </w:pPr>
    <w:rPr>
      <w:rFonts w:ascii="Times New Roman" w:eastAsia="Times New Roman" w:hAnsi="Times New Roman"/>
      <w:b/>
      <w:bCs/>
      <w:sz w:val="24"/>
      <w:szCs w:val="24"/>
      <w:lang w:eastAsia="ru-RU"/>
    </w:rPr>
  </w:style>
  <w:style w:type="paragraph" w:styleId="3">
    <w:name w:val="heading 3"/>
    <w:basedOn w:val="a"/>
    <w:next w:val="a"/>
    <w:link w:val="30"/>
    <w:uiPriority w:val="99"/>
    <w:qFormat/>
    <w:locked/>
    <w:rsid w:val="00517F9A"/>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9"/>
    <w:qFormat/>
    <w:locked/>
    <w:rsid w:val="00517F9A"/>
    <w:pPr>
      <w:keepNext/>
      <w:spacing w:after="0" w:line="240" w:lineRule="auto"/>
      <w:jc w:val="center"/>
      <w:outlineLvl w:val="3"/>
    </w:pPr>
    <w:rPr>
      <w:rFonts w:ascii="Times New Roman" w:eastAsia="Times New Roman" w:hAnsi="Times New Roman"/>
      <w:b/>
      <w:bCs/>
      <w:sz w:val="28"/>
      <w:szCs w:val="28"/>
      <w:lang w:eastAsia="ru-RU"/>
    </w:rPr>
  </w:style>
  <w:style w:type="paragraph" w:styleId="6">
    <w:name w:val="heading 6"/>
    <w:basedOn w:val="a"/>
    <w:next w:val="a"/>
    <w:link w:val="60"/>
    <w:uiPriority w:val="99"/>
    <w:qFormat/>
    <w:locked/>
    <w:rsid w:val="00517F9A"/>
    <w:pPr>
      <w:keepNext/>
      <w:spacing w:after="0" w:line="240" w:lineRule="auto"/>
      <w:jc w:val="both"/>
      <w:outlineLvl w:val="5"/>
    </w:pPr>
    <w:rPr>
      <w:rFonts w:ascii="Times New Roman" w:eastAsia="Times New Roman" w:hAnsi="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0B4E80"/>
    <w:rPr>
      <w:rFonts w:ascii="Times New Roman" w:eastAsia="Times New Roman" w:hAnsi="Times New Roman"/>
      <w:b/>
      <w:bCs/>
      <w:sz w:val="24"/>
      <w:szCs w:val="24"/>
    </w:rPr>
  </w:style>
  <w:style w:type="paragraph" w:customStyle="1" w:styleId="CharCharCharChar">
    <w:name w:val="Char Char Char Char"/>
    <w:basedOn w:val="a"/>
    <w:next w:val="a"/>
    <w:uiPriority w:val="99"/>
    <w:semiHidden/>
    <w:rsid w:val="00167A6D"/>
    <w:pPr>
      <w:spacing w:after="160" w:line="240" w:lineRule="exact"/>
    </w:pPr>
    <w:rPr>
      <w:rFonts w:ascii="Arial" w:eastAsia="Times New Roman" w:hAnsi="Arial" w:cs="Arial"/>
      <w:sz w:val="20"/>
      <w:szCs w:val="20"/>
      <w:lang w:val="en-US"/>
    </w:rPr>
  </w:style>
  <w:style w:type="paragraph" w:styleId="a3">
    <w:name w:val="List Paragraph"/>
    <w:basedOn w:val="a"/>
    <w:uiPriority w:val="99"/>
    <w:qFormat/>
    <w:rsid w:val="00167A6D"/>
    <w:pPr>
      <w:ind w:left="720"/>
      <w:contextualSpacing/>
    </w:pPr>
  </w:style>
  <w:style w:type="character" w:customStyle="1" w:styleId="a4">
    <w:name w:val="Текст выноски Знак"/>
    <w:link w:val="a5"/>
    <w:uiPriority w:val="99"/>
    <w:semiHidden/>
    <w:locked/>
    <w:rsid w:val="009B627F"/>
    <w:rPr>
      <w:rFonts w:ascii="Tahoma" w:hAnsi="Tahoma" w:cs="Tahoma"/>
      <w:sz w:val="16"/>
      <w:szCs w:val="16"/>
    </w:rPr>
  </w:style>
  <w:style w:type="paragraph" w:styleId="a5">
    <w:name w:val="Balloon Text"/>
    <w:basedOn w:val="a"/>
    <w:link w:val="a4"/>
    <w:uiPriority w:val="99"/>
    <w:semiHidden/>
    <w:rsid w:val="009B627F"/>
    <w:pPr>
      <w:spacing w:after="0" w:line="240" w:lineRule="auto"/>
    </w:pPr>
    <w:rPr>
      <w:rFonts w:ascii="Tahoma" w:hAnsi="Tahoma" w:cs="Tahoma"/>
      <w:sz w:val="16"/>
      <w:szCs w:val="16"/>
    </w:rPr>
  </w:style>
  <w:style w:type="character" w:customStyle="1" w:styleId="BalloonTextChar1">
    <w:name w:val="Balloon Text Char1"/>
    <w:uiPriority w:val="99"/>
    <w:semiHidden/>
    <w:rPr>
      <w:rFonts w:ascii="Times New Roman" w:hAnsi="Times New Roman" w:cs="Times New Roman"/>
      <w:sz w:val="2"/>
      <w:lang w:eastAsia="en-US"/>
    </w:rPr>
  </w:style>
  <w:style w:type="character" w:styleId="a6">
    <w:name w:val="Hyperlink"/>
    <w:uiPriority w:val="99"/>
    <w:semiHidden/>
    <w:rsid w:val="00B84A2B"/>
    <w:rPr>
      <w:rFonts w:cs="Times New Roman"/>
      <w:color w:val="0000FF"/>
      <w:u w:val="single"/>
    </w:rPr>
  </w:style>
  <w:style w:type="paragraph" w:customStyle="1" w:styleId="xl70">
    <w:name w:val="xl70"/>
    <w:basedOn w:val="a"/>
    <w:uiPriority w:val="99"/>
    <w:rsid w:val="00B84A2B"/>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1">
    <w:name w:val="xl71"/>
    <w:basedOn w:val="a"/>
    <w:rsid w:val="00B84A2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2">
    <w:name w:val="xl72"/>
    <w:basedOn w:val="a"/>
    <w:rsid w:val="00B84A2B"/>
    <w:pPr>
      <w:spacing w:before="100" w:beforeAutospacing="1" w:after="100" w:afterAutospacing="1" w:line="240" w:lineRule="auto"/>
    </w:pPr>
    <w:rPr>
      <w:rFonts w:ascii="Times New Roman" w:eastAsia="Times New Roman" w:hAnsi="Times New Roman"/>
      <w:sz w:val="24"/>
      <w:szCs w:val="24"/>
      <w:u w:val="single"/>
      <w:lang w:eastAsia="ru-RU"/>
    </w:rPr>
  </w:style>
  <w:style w:type="paragraph" w:customStyle="1" w:styleId="xl73">
    <w:name w:val="xl73"/>
    <w:basedOn w:val="a"/>
    <w:rsid w:val="00B84A2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lang w:eastAsia="ru-RU"/>
    </w:rPr>
  </w:style>
  <w:style w:type="paragraph" w:customStyle="1" w:styleId="xl74">
    <w:name w:val="xl74"/>
    <w:basedOn w:val="a"/>
    <w:rsid w:val="00B84A2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lang w:eastAsia="ru-RU"/>
    </w:rPr>
  </w:style>
  <w:style w:type="paragraph" w:customStyle="1" w:styleId="xl75">
    <w:name w:val="xl75"/>
    <w:basedOn w:val="a"/>
    <w:rsid w:val="00B84A2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lang w:eastAsia="ru-RU"/>
    </w:rPr>
  </w:style>
  <w:style w:type="paragraph" w:customStyle="1" w:styleId="xl76">
    <w:name w:val="xl76"/>
    <w:basedOn w:val="a"/>
    <w:rsid w:val="00B84A2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olor w:val="000000"/>
      <w:lang w:eastAsia="ru-RU"/>
    </w:rPr>
  </w:style>
  <w:style w:type="paragraph" w:customStyle="1" w:styleId="xl77">
    <w:name w:val="xl77"/>
    <w:basedOn w:val="a"/>
    <w:rsid w:val="00B84A2B"/>
    <w:pPr>
      <w:pBdr>
        <w:top w:val="single" w:sz="4" w:space="0" w:color="000000"/>
      </w:pBdr>
      <w:spacing w:before="100" w:beforeAutospacing="1" w:after="100" w:afterAutospacing="1" w:line="240" w:lineRule="auto"/>
      <w:jc w:val="right"/>
      <w:textAlignment w:val="top"/>
    </w:pPr>
    <w:rPr>
      <w:rFonts w:ascii="Times New Roman" w:eastAsia="Times New Roman" w:hAnsi="Times New Roman"/>
      <w:color w:val="000000"/>
      <w:lang w:eastAsia="ru-RU"/>
    </w:rPr>
  </w:style>
  <w:style w:type="paragraph" w:customStyle="1" w:styleId="xl78">
    <w:name w:val="xl78"/>
    <w:basedOn w:val="a"/>
    <w:rsid w:val="00B84A2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lang w:eastAsia="ru-RU"/>
    </w:rPr>
  </w:style>
  <w:style w:type="paragraph" w:customStyle="1" w:styleId="xl79">
    <w:name w:val="xl79"/>
    <w:basedOn w:val="a"/>
    <w:uiPriority w:val="99"/>
    <w:rsid w:val="00B84A2B"/>
    <w:pPr>
      <w:pBdr>
        <w:top w:val="single" w:sz="4" w:space="0" w:color="000000"/>
      </w:pBdr>
      <w:spacing w:before="100" w:beforeAutospacing="1" w:after="100" w:afterAutospacing="1" w:line="240" w:lineRule="auto"/>
      <w:jc w:val="right"/>
    </w:pPr>
    <w:rPr>
      <w:rFonts w:ascii="Times New Roman" w:eastAsia="Times New Roman" w:hAnsi="Times New Roman"/>
      <w:color w:val="000000"/>
      <w:lang w:eastAsia="ru-RU"/>
    </w:rPr>
  </w:style>
  <w:style w:type="paragraph" w:customStyle="1" w:styleId="xl80">
    <w:name w:val="xl80"/>
    <w:basedOn w:val="a"/>
    <w:uiPriority w:val="99"/>
    <w:rsid w:val="00B84A2B"/>
    <w:pPr>
      <w:pBdr>
        <w:top w:val="single" w:sz="4" w:space="0" w:color="000000"/>
      </w:pBdr>
      <w:spacing w:before="100" w:beforeAutospacing="1" w:after="100" w:afterAutospacing="1" w:line="240" w:lineRule="auto"/>
      <w:jc w:val="right"/>
    </w:pPr>
    <w:rPr>
      <w:rFonts w:ascii="Times New Roman" w:eastAsia="Times New Roman" w:hAnsi="Times New Roman"/>
      <w:color w:val="000000"/>
      <w:lang w:eastAsia="ru-RU"/>
    </w:rPr>
  </w:style>
  <w:style w:type="paragraph" w:customStyle="1" w:styleId="ConsPlusNormal">
    <w:name w:val="ConsPlusNormal"/>
    <w:rsid w:val="000B4E80"/>
    <w:pPr>
      <w:autoSpaceDE w:val="0"/>
      <w:autoSpaceDN w:val="0"/>
      <w:adjustRightInd w:val="0"/>
      <w:ind w:firstLine="720"/>
    </w:pPr>
    <w:rPr>
      <w:rFonts w:ascii="Arial" w:eastAsia="Times New Roman" w:hAnsi="Arial" w:cs="Arial"/>
    </w:rPr>
  </w:style>
  <w:style w:type="paragraph" w:styleId="a7">
    <w:name w:val="Body Text"/>
    <w:aliases w:val="Знак"/>
    <w:basedOn w:val="a"/>
    <w:link w:val="a8"/>
    <w:uiPriority w:val="99"/>
    <w:rsid w:val="000B4E80"/>
    <w:pPr>
      <w:spacing w:after="120" w:line="240" w:lineRule="auto"/>
    </w:pPr>
    <w:rPr>
      <w:rFonts w:ascii="Times New Roman" w:eastAsia="Times New Roman" w:hAnsi="Times New Roman"/>
      <w:sz w:val="20"/>
      <w:szCs w:val="20"/>
      <w:lang w:eastAsia="ru-RU"/>
    </w:rPr>
  </w:style>
  <w:style w:type="character" w:customStyle="1" w:styleId="a8">
    <w:name w:val="Основной текст Знак"/>
    <w:aliases w:val="Знак Знак"/>
    <w:link w:val="a7"/>
    <w:uiPriority w:val="99"/>
    <w:rsid w:val="000B4E80"/>
    <w:rPr>
      <w:rFonts w:ascii="Times New Roman" w:eastAsia="Times New Roman" w:hAnsi="Times New Roman"/>
    </w:rPr>
  </w:style>
  <w:style w:type="paragraph" w:customStyle="1" w:styleId="ConsNormal">
    <w:name w:val="ConsNormal"/>
    <w:rsid w:val="000B4E80"/>
    <w:pPr>
      <w:widowControl w:val="0"/>
      <w:ind w:firstLine="720"/>
    </w:pPr>
    <w:rPr>
      <w:rFonts w:ascii="Arial" w:eastAsia="Times New Roman" w:hAnsi="Arial"/>
    </w:rPr>
  </w:style>
  <w:style w:type="paragraph" w:styleId="a9">
    <w:name w:val="header"/>
    <w:aliases w:val="Знак2 Знак Знак,Знак2 Знак,Знак2"/>
    <w:basedOn w:val="a"/>
    <w:link w:val="aa"/>
    <w:uiPriority w:val="99"/>
    <w:unhideWhenUsed/>
    <w:rsid w:val="00BC1063"/>
    <w:pPr>
      <w:tabs>
        <w:tab w:val="center" w:pos="4677"/>
        <w:tab w:val="right" w:pos="9355"/>
      </w:tabs>
    </w:pPr>
  </w:style>
  <w:style w:type="character" w:customStyle="1" w:styleId="aa">
    <w:name w:val="Верхний колонтитул Знак"/>
    <w:aliases w:val="Знак2 Знак Знак Знак,Знак2 Знак Знак1,Знак2 Знак1"/>
    <w:link w:val="a9"/>
    <w:uiPriority w:val="99"/>
    <w:rsid w:val="00BC1063"/>
    <w:rPr>
      <w:sz w:val="22"/>
      <w:szCs w:val="22"/>
      <w:lang w:eastAsia="en-US"/>
    </w:rPr>
  </w:style>
  <w:style w:type="paragraph" w:styleId="ab">
    <w:name w:val="footer"/>
    <w:basedOn w:val="a"/>
    <w:link w:val="ac"/>
    <w:uiPriority w:val="99"/>
    <w:unhideWhenUsed/>
    <w:rsid w:val="00BC1063"/>
    <w:pPr>
      <w:tabs>
        <w:tab w:val="center" w:pos="4677"/>
        <w:tab w:val="right" w:pos="9355"/>
      </w:tabs>
    </w:pPr>
  </w:style>
  <w:style w:type="character" w:customStyle="1" w:styleId="ac">
    <w:name w:val="Нижний колонтитул Знак"/>
    <w:link w:val="ab"/>
    <w:uiPriority w:val="99"/>
    <w:rsid w:val="00BC1063"/>
    <w:rPr>
      <w:sz w:val="22"/>
      <w:szCs w:val="22"/>
      <w:lang w:eastAsia="en-US"/>
    </w:rPr>
  </w:style>
  <w:style w:type="table" w:styleId="ad">
    <w:name w:val="Table Grid"/>
    <w:basedOn w:val="a1"/>
    <w:uiPriority w:val="59"/>
    <w:locked/>
    <w:rsid w:val="006F3F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d"/>
    <w:uiPriority w:val="99"/>
    <w:rsid w:val="00F921E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
    <w:name w:val="Знак Знак5"/>
    <w:basedOn w:val="a"/>
    <w:uiPriority w:val="99"/>
    <w:rsid w:val="003F7603"/>
    <w:pPr>
      <w:spacing w:before="100" w:beforeAutospacing="1" w:after="100" w:afterAutospacing="1" w:line="240" w:lineRule="auto"/>
    </w:pPr>
    <w:rPr>
      <w:rFonts w:ascii="Tahoma" w:eastAsia="Times New Roman" w:hAnsi="Tahoma" w:cs="Tahoma"/>
      <w:sz w:val="20"/>
      <w:szCs w:val="20"/>
      <w:lang w:val="en-US"/>
    </w:rPr>
  </w:style>
  <w:style w:type="character" w:customStyle="1" w:styleId="30">
    <w:name w:val="Заголовок 3 Знак"/>
    <w:link w:val="3"/>
    <w:uiPriority w:val="99"/>
    <w:rsid w:val="00517F9A"/>
    <w:rPr>
      <w:rFonts w:ascii="Arial" w:eastAsia="Times New Roman" w:hAnsi="Arial" w:cs="Arial"/>
      <w:b/>
      <w:bCs/>
      <w:sz w:val="26"/>
      <w:szCs w:val="26"/>
    </w:rPr>
  </w:style>
  <w:style w:type="character" w:customStyle="1" w:styleId="40">
    <w:name w:val="Заголовок 4 Знак"/>
    <w:link w:val="4"/>
    <w:uiPriority w:val="99"/>
    <w:rsid w:val="00517F9A"/>
    <w:rPr>
      <w:rFonts w:ascii="Times New Roman" w:eastAsia="Times New Roman" w:hAnsi="Times New Roman"/>
      <w:b/>
      <w:bCs/>
      <w:sz w:val="28"/>
      <w:szCs w:val="28"/>
    </w:rPr>
  </w:style>
  <w:style w:type="character" w:customStyle="1" w:styleId="60">
    <w:name w:val="Заголовок 6 Знак"/>
    <w:link w:val="6"/>
    <w:uiPriority w:val="99"/>
    <w:rsid w:val="00517F9A"/>
    <w:rPr>
      <w:rFonts w:ascii="Times New Roman" w:eastAsia="Times New Roman" w:hAnsi="Times New Roman"/>
      <w:sz w:val="28"/>
      <w:szCs w:val="28"/>
    </w:rPr>
  </w:style>
  <w:style w:type="numbering" w:customStyle="1" w:styleId="12">
    <w:name w:val="Нет списка1"/>
    <w:next w:val="a2"/>
    <w:uiPriority w:val="99"/>
    <w:semiHidden/>
    <w:unhideWhenUsed/>
    <w:rsid w:val="00517F9A"/>
  </w:style>
  <w:style w:type="paragraph" w:customStyle="1" w:styleId="50">
    <w:name w:val="çàãîëîâîê 5"/>
    <w:basedOn w:val="a"/>
    <w:next w:val="a"/>
    <w:uiPriority w:val="99"/>
    <w:rsid w:val="00517F9A"/>
    <w:pPr>
      <w:keepNext/>
      <w:spacing w:before="120" w:after="0" w:line="240" w:lineRule="auto"/>
    </w:pPr>
    <w:rPr>
      <w:rFonts w:ascii="Times New Roman" w:eastAsia="Times New Roman" w:hAnsi="Times New Roman"/>
      <w:sz w:val="28"/>
      <w:szCs w:val="28"/>
      <w:lang w:eastAsia="ru-RU"/>
    </w:rPr>
  </w:style>
  <w:style w:type="paragraph" w:styleId="HTML">
    <w:name w:val="HTML Preformatted"/>
    <w:basedOn w:val="a"/>
    <w:link w:val="HTML0"/>
    <w:uiPriority w:val="99"/>
    <w:rsid w:val="00517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517F9A"/>
    <w:rPr>
      <w:rFonts w:ascii="Courier New" w:eastAsia="Times New Roman" w:hAnsi="Courier New" w:cs="Courier New"/>
    </w:rPr>
  </w:style>
  <w:style w:type="paragraph" w:styleId="ae">
    <w:name w:val="Message Header"/>
    <w:basedOn w:val="a7"/>
    <w:link w:val="af"/>
    <w:rsid w:val="00517F9A"/>
    <w:pPr>
      <w:keepLines/>
      <w:spacing w:after="0" w:line="415" w:lineRule="atLeast"/>
      <w:ind w:left="1560" w:hanging="720"/>
    </w:pPr>
    <w:rPr>
      <w:lang w:eastAsia="en-US"/>
    </w:rPr>
  </w:style>
  <w:style w:type="character" w:customStyle="1" w:styleId="af">
    <w:name w:val="Шапка Знак"/>
    <w:link w:val="ae"/>
    <w:rsid w:val="00517F9A"/>
    <w:rPr>
      <w:rFonts w:ascii="Times New Roman" w:eastAsia="Times New Roman" w:hAnsi="Times New Roman"/>
      <w:lang w:eastAsia="en-US"/>
    </w:rPr>
  </w:style>
  <w:style w:type="paragraph" w:customStyle="1" w:styleId="13">
    <w:name w:val="Абзац списка1"/>
    <w:basedOn w:val="a"/>
    <w:uiPriority w:val="99"/>
    <w:qFormat/>
    <w:rsid w:val="00517F9A"/>
    <w:pPr>
      <w:spacing w:after="0" w:line="240" w:lineRule="auto"/>
      <w:ind w:left="720"/>
    </w:pPr>
    <w:rPr>
      <w:rFonts w:ascii="Times New Roman" w:eastAsia="Times New Roman" w:hAnsi="Times New Roman"/>
      <w:sz w:val="20"/>
      <w:szCs w:val="20"/>
      <w:lang w:eastAsia="ru-RU"/>
    </w:rPr>
  </w:style>
  <w:style w:type="paragraph" w:customStyle="1" w:styleId="14">
    <w:name w:val="Без интервала1"/>
    <w:uiPriority w:val="99"/>
    <w:qFormat/>
    <w:rsid w:val="00517F9A"/>
    <w:rPr>
      <w:rFonts w:ascii="Times New Roman" w:eastAsia="Times New Roman" w:hAnsi="Times New Roman"/>
    </w:rPr>
  </w:style>
  <w:style w:type="paragraph" w:customStyle="1" w:styleId="ConsPlusCell">
    <w:name w:val="ConsPlusCell"/>
    <w:uiPriority w:val="99"/>
    <w:rsid w:val="00517F9A"/>
    <w:pPr>
      <w:autoSpaceDE w:val="0"/>
      <w:autoSpaceDN w:val="0"/>
      <w:adjustRightInd w:val="0"/>
    </w:pPr>
    <w:rPr>
      <w:rFonts w:ascii="Times New Roman" w:hAnsi="Times New Roman"/>
      <w:sz w:val="28"/>
      <w:szCs w:val="28"/>
      <w:lang w:eastAsia="en-US"/>
    </w:rPr>
  </w:style>
  <w:style w:type="paragraph" w:customStyle="1" w:styleId="af0">
    <w:name w:val="Знак Знак Знак"/>
    <w:basedOn w:val="a"/>
    <w:uiPriority w:val="99"/>
    <w:rsid w:val="00517F9A"/>
    <w:pPr>
      <w:spacing w:before="100" w:beforeAutospacing="1" w:after="100" w:afterAutospacing="1" w:line="240" w:lineRule="auto"/>
    </w:pPr>
    <w:rPr>
      <w:rFonts w:ascii="Tahoma" w:eastAsia="Times New Roman" w:hAnsi="Tahoma" w:cs="Tahoma"/>
      <w:sz w:val="20"/>
      <w:szCs w:val="20"/>
      <w:lang w:val="en-US"/>
    </w:rPr>
  </w:style>
  <w:style w:type="paragraph" w:customStyle="1" w:styleId="8">
    <w:name w:val="çàãîëîâîê 8"/>
    <w:basedOn w:val="a"/>
    <w:next w:val="a"/>
    <w:uiPriority w:val="99"/>
    <w:rsid w:val="00517F9A"/>
    <w:pPr>
      <w:keepNext/>
      <w:spacing w:before="120" w:after="0" w:line="360" w:lineRule="auto"/>
      <w:jc w:val="center"/>
    </w:pPr>
    <w:rPr>
      <w:rFonts w:ascii="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17F9A"/>
    <w:pPr>
      <w:spacing w:before="100" w:beforeAutospacing="1" w:after="100" w:afterAutospacing="1" w:line="240" w:lineRule="auto"/>
    </w:pPr>
    <w:rPr>
      <w:rFonts w:ascii="Tahoma" w:eastAsia="Times New Roman" w:hAnsi="Tahoma" w:cs="Tahoma"/>
      <w:sz w:val="20"/>
      <w:szCs w:val="20"/>
      <w:lang w:val="en-US"/>
    </w:rPr>
  </w:style>
  <w:style w:type="numbering" w:customStyle="1" w:styleId="110">
    <w:name w:val="Нет списка11"/>
    <w:next w:val="a2"/>
    <w:uiPriority w:val="99"/>
    <w:semiHidden/>
    <w:unhideWhenUsed/>
    <w:rsid w:val="00517F9A"/>
  </w:style>
  <w:style w:type="table" w:customStyle="1" w:styleId="2">
    <w:name w:val="Сетка таблицы2"/>
    <w:basedOn w:val="a1"/>
    <w:next w:val="ad"/>
    <w:uiPriority w:val="99"/>
    <w:rsid w:val="00517F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uiPriority w:val="99"/>
    <w:semiHidden/>
    <w:rsid w:val="00517F9A"/>
    <w:rPr>
      <w:rFonts w:cs="Times New Roman"/>
      <w:color w:val="800080"/>
      <w:u w:val="single"/>
    </w:rPr>
  </w:style>
  <w:style w:type="paragraph" w:customStyle="1" w:styleId="xl81">
    <w:name w:val="xl81"/>
    <w:basedOn w:val="a"/>
    <w:uiPriority w:val="99"/>
    <w:rsid w:val="00517F9A"/>
    <w:pPr>
      <w:pBdr>
        <w:top w:val="single" w:sz="4" w:space="0" w:color="000000"/>
      </w:pBdr>
      <w:spacing w:before="100" w:beforeAutospacing="1" w:after="100" w:afterAutospacing="1" w:line="240" w:lineRule="auto"/>
      <w:jc w:val="right"/>
    </w:pPr>
    <w:rPr>
      <w:rFonts w:ascii="Times New Roman" w:eastAsia="Times New Roman" w:hAnsi="Times New Roman"/>
      <w:color w:val="000000"/>
      <w:lang w:eastAsia="ru-RU"/>
    </w:rPr>
  </w:style>
  <w:style w:type="paragraph" w:customStyle="1" w:styleId="xl82">
    <w:name w:val="xl82"/>
    <w:basedOn w:val="a"/>
    <w:uiPriority w:val="99"/>
    <w:rsid w:val="00517F9A"/>
    <w:pPr>
      <w:pBdr>
        <w:top w:val="single" w:sz="4" w:space="0" w:color="000000"/>
      </w:pBdr>
      <w:spacing w:before="100" w:beforeAutospacing="1" w:after="100" w:afterAutospacing="1" w:line="240" w:lineRule="auto"/>
      <w:jc w:val="right"/>
    </w:pPr>
    <w:rPr>
      <w:rFonts w:ascii="Times New Roman" w:eastAsia="Times New Roman" w:hAnsi="Times New Roman"/>
      <w:color w:val="000000"/>
      <w:lang w:eastAsia="ru-RU"/>
    </w:rPr>
  </w:style>
  <w:style w:type="numbering" w:customStyle="1" w:styleId="20">
    <w:name w:val="Нет списка2"/>
    <w:next w:val="a2"/>
    <w:uiPriority w:val="99"/>
    <w:semiHidden/>
    <w:unhideWhenUsed/>
    <w:rsid w:val="00517F9A"/>
  </w:style>
  <w:style w:type="numbering" w:customStyle="1" w:styleId="111">
    <w:name w:val="Нет списка111"/>
    <w:next w:val="a2"/>
    <w:uiPriority w:val="99"/>
    <w:semiHidden/>
    <w:unhideWhenUsed/>
    <w:rsid w:val="00517F9A"/>
  </w:style>
  <w:style w:type="numbering" w:customStyle="1" w:styleId="31">
    <w:name w:val="Нет списка3"/>
    <w:next w:val="a2"/>
    <w:uiPriority w:val="99"/>
    <w:semiHidden/>
    <w:unhideWhenUsed/>
    <w:rsid w:val="00517F9A"/>
  </w:style>
  <w:style w:type="table" w:customStyle="1" w:styleId="112">
    <w:name w:val="Сетка таблицы11"/>
    <w:basedOn w:val="a1"/>
    <w:next w:val="ad"/>
    <w:uiPriority w:val="99"/>
    <w:rsid w:val="00517F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517F9A"/>
  </w:style>
  <w:style w:type="numbering" w:customStyle="1" w:styleId="21">
    <w:name w:val="Нет списка21"/>
    <w:next w:val="a2"/>
    <w:uiPriority w:val="99"/>
    <w:semiHidden/>
    <w:unhideWhenUsed/>
    <w:rsid w:val="00517F9A"/>
  </w:style>
  <w:style w:type="numbering" w:customStyle="1" w:styleId="41">
    <w:name w:val="Нет списка4"/>
    <w:next w:val="a2"/>
    <w:uiPriority w:val="99"/>
    <w:semiHidden/>
    <w:unhideWhenUsed/>
    <w:rsid w:val="00517F9A"/>
  </w:style>
  <w:style w:type="numbering" w:customStyle="1" w:styleId="130">
    <w:name w:val="Нет списка13"/>
    <w:next w:val="a2"/>
    <w:uiPriority w:val="99"/>
    <w:semiHidden/>
    <w:unhideWhenUsed/>
    <w:rsid w:val="00517F9A"/>
  </w:style>
  <w:style w:type="numbering" w:customStyle="1" w:styleId="22">
    <w:name w:val="Нет списка22"/>
    <w:next w:val="a2"/>
    <w:uiPriority w:val="99"/>
    <w:semiHidden/>
    <w:unhideWhenUsed/>
    <w:rsid w:val="00517F9A"/>
  </w:style>
  <w:style w:type="numbering" w:customStyle="1" w:styleId="1111">
    <w:name w:val="Нет списка1111"/>
    <w:next w:val="a2"/>
    <w:uiPriority w:val="99"/>
    <w:semiHidden/>
    <w:unhideWhenUsed/>
    <w:rsid w:val="00517F9A"/>
  </w:style>
  <w:style w:type="numbering" w:customStyle="1" w:styleId="310">
    <w:name w:val="Нет списка31"/>
    <w:next w:val="a2"/>
    <w:uiPriority w:val="99"/>
    <w:semiHidden/>
    <w:unhideWhenUsed/>
    <w:rsid w:val="00517F9A"/>
  </w:style>
  <w:style w:type="numbering" w:customStyle="1" w:styleId="121">
    <w:name w:val="Нет списка121"/>
    <w:next w:val="a2"/>
    <w:uiPriority w:val="99"/>
    <w:semiHidden/>
    <w:unhideWhenUsed/>
    <w:rsid w:val="00517F9A"/>
  </w:style>
  <w:style w:type="numbering" w:customStyle="1" w:styleId="211">
    <w:name w:val="Нет списка211"/>
    <w:next w:val="a2"/>
    <w:uiPriority w:val="99"/>
    <w:semiHidden/>
    <w:unhideWhenUsed/>
    <w:rsid w:val="00517F9A"/>
  </w:style>
  <w:style w:type="numbering" w:customStyle="1" w:styleId="51">
    <w:name w:val="Нет списка5"/>
    <w:next w:val="a2"/>
    <w:uiPriority w:val="99"/>
    <w:semiHidden/>
    <w:unhideWhenUsed/>
    <w:rsid w:val="008F5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57329">
      <w:bodyDiv w:val="1"/>
      <w:marLeft w:val="0"/>
      <w:marRight w:val="0"/>
      <w:marTop w:val="0"/>
      <w:marBottom w:val="0"/>
      <w:divBdr>
        <w:top w:val="none" w:sz="0" w:space="0" w:color="auto"/>
        <w:left w:val="none" w:sz="0" w:space="0" w:color="auto"/>
        <w:bottom w:val="none" w:sz="0" w:space="0" w:color="auto"/>
        <w:right w:val="none" w:sz="0" w:space="0" w:color="auto"/>
      </w:divBdr>
    </w:div>
    <w:div w:id="258148780">
      <w:bodyDiv w:val="1"/>
      <w:marLeft w:val="0"/>
      <w:marRight w:val="0"/>
      <w:marTop w:val="0"/>
      <w:marBottom w:val="0"/>
      <w:divBdr>
        <w:top w:val="none" w:sz="0" w:space="0" w:color="auto"/>
        <w:left w:val="none" w:sz="0" w:space="0" w:color="auto"/>
        <w:bottom w:val="none" w:sz="0" w:space="0" w:color="auto"/>
        <w:right w:val="none" w:sz="0" w:space="0" w:color="auto"/>
      </w:divBdr>
    </w:div>
    <w:div w:id="140846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82AC6-DAF9-403B-8240-D0D8D33EC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2165</Words>
  <Characters>12345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14482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glavbuh</dc:creator>
  <cp:keywords/>
  <dc:description/>
  <cp:lastModifiedBy>Intel</cp:lastModifiedBy>
  <cp:revision>2</cp:revision>
  <cp:lastPrinted>2025-03-25T09:36:00Z</cp:lastPrinted>
  <dcterms:created xsi:type="dcterms:W3CDTF">2025-05-28T13:09:00Z</dcterms:created>
  <dcterms:modified xsi:type="dcterms:W3CDTF">2025-05-28T13:09:00Z</dcterms:modified>
</cp:coreProperties>
</file>