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81" w:rsidRPr="00DA4A18" w:rsidRDefault="00EB2381" w:rsidP="00EB2381">
      <w:pPr>
        <w:pStyle w:val="a3"/>
        <w:jc w:val="center"/>
        <w:rPr>
          <w:rStyle w:val="a4"/>
          <w:rFonts w:eastAsia="Calibri"/>
        </w:rPr>
      </w:pPr>
      <w:r w:rsidRPr="00DA4A18">
        <w:rPr>
          <w:rStyle w:val="a4"/>
          <w:rFonts w:eastAsia="Calibri"/>
        </w:rPr>
        <w:t>Извещение №2</w:t>
      </w:r>
    </w:p>
    <w:p w:rsidR="00EB2381" w:rsidRPr="00EB2381" w:rsidRDefault="00EB2381" w:rsidP="00EB2381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 w:rsidRPr="00EB2381">
        <w:rPr>
          <w:sz w:val="24"/>
          <w:szCs w:val="24"/>
        </w:rPr>
        <w:t xml:space="preserve">   </w:t>
      </w:r>
      <w:r w:rsidRPr="00EB2381">
        <w:rPr>
          <w:rStyle w:val="a4"/>
          <w:rFonts w:eastAsia="Calibri"/>
          <w:b w:val="0"/>
          <w:color w:val="000000"/>
        </w:rPr>
        <w:t xml:space="preserve">   В соответствии </w:t>
      </w:r>
      <w:r w:rsidRPr="00EB2381">
        <w:rPr>
          <w:rStyle w:val="a4"/>
          <w:rFonts w:eastAsia="Calibri"/>
          <w:b w:val="0"/>
          <w:color w:val="000000"/>
          <w:spacing w:val="-2"/>
        </w:rPr>
        <w:t xml:space="preserve">с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10 </w:t>
      </w:r>
      <w:proofErr w:type="gramStart"/>
      <w:r w:rsidRPr="00EB2381">
        <w:rPr>
          <w:rStyle w:val="a4"/>
          <w:rFonts w:eastAsia="Calibri"/>
          <w:b w:val="0"/>
          <w:color w:val="000000"/>
          <w:spacing w:val="-2"/>
        </w:rPr>
        <w:t>п</w:t>
      </w:r>
      <w:proofErr w:type="gram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2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39.3,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6 п 1, п 8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39.14,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1 п 1, п. 5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39.18 Земельного кодекса Российской Федерации, абзацем 3 п 2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3.3 Федерального закона от 25.10.2001г  №137-ФЗ                  «О введении в действие Земельного кодекса РФ»,  постановлением Администрации Смоленской области от 08.04.2013г №261 «Об установления процентной ставки </w:t>
      </w:r>
      <w:proofErr w:type="gramStart"/>
      <w:r w:rsidRPr="00EB2381">
        <w:rPr>
          <w:rStyle w:val="a4"/>
          <w:rFonts w:eastAsia="Calibri"/>
          <w:b w:val="0"/>
          <w:color w:val="000000"/>
          <w:spacing w:val="-2"/>
        </w:rPr>
        <w:t>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(в редакции постановлений Администрации Смоленской области от 11.07.2014г №499 и от 16.06.2015г №335), Соглашением о взаимодействии по осуществлению функций по распоряжению земельными участками, государственная собственность на которые не разграничена</w:t>
      </w:r>
      <w:proofErr w:type="gram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, </w:t>
      </w:r>
      <w:proofErr w:type="gramStart"/>
      <w:r w:rsidRPr="00EB2381">
        <w:rPr>
          <w:rStyle w:val="a4"/>
          <w:rFonts w:eastAsia="Calibri"/>
          <w:b w:val="0"/>
          <w:color w:val="000000"/>
          <w:spacing w:val="-2"/>
        </w:rPr>
        <w:t xml:space="preserve">расположенными на территории Ершичского сельского поселения Ершичского района Смоленской области, утвержденным решением Совета депутатов Ершичского сельского поселения Ершичского района Смоленской области от 29.05.2015г №27 и решением Ершичского районного Совета депутатов от 23.06.2015г №27, и в связи с поступлением заявления от гражданина РФ  о предоставлении в собственность за плату без проведения торгов земельного участка </w:t>
      </w:r>
      <w:r w:rsidRPr="00EB2381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- Ершичский район</w:t>
      </w:r>
      <w:proofErr w:type="gramEnd"/>
      <w:r w:rsidRPr="00EB2381">
        <w:rPr>
          <w:rFonts w:ascii="Times New Roman" w:hAnsi="Times New Roman"/>
          <w:color w:val="000000"/>
          <w:sz w:val="24"/>
          <w:szCs w:val="24"/>
        </w:rPr>
        <w:t xml:space="preserve"> Смоленской области</w:t>
      </w:r>
      <w:r w:rsidRPr="00EB2381">
        <w:rPr>
          <w:rStyle w:val="a4"/>
          <w:rFonts w:eastAsia="Calibri"/>
          <w:b w:val="0"/>
          <w:color w:val="000000"/>
        </w:rPr>
        <w:t xml:space="preserve"> сообщает всем заинтересованным гражданам </w:t>
      </w:r>
      <w:proofErr w:type="gramStart"/>
      <w:r w:rsidRPr="00EB2381">
        <w:rPr>
          <w:rStyle w:val="a4"/>
          <w:rFonts w:eastAsia="Calibri"/>
          <w:b w:val="0"/>
          <w:color w:val="000000"/>
        </w:rPr>
        <w:t xml:space="preserve">о возможности предоставления </w:t>
      </w:r>
      <w:r w:rsidRPr="00EB2381">
        <w:rPr>
          <w:rStyle w:val="a4"/>
          <w:rFonts w:eastAsia="Calibri"/>
          <w:b w:val="0"/>
          <w:color w:val="000000"/>
          <w:spacing w:val="-2"/>
        </w:rPr>
        <w:t xml:space="preserve">в собственность за плату </w:t>
      </w:r>
      <w:r w:rsidRPr="00EB2381">
        <w:rPr>
          <w:rStyle w:val="a4"/>
          <w:rFonts w:eastAsia="Calibri"/>
          <w:b w:val="0"/>
          <w:color w:val="000000"/>
        </w:rPr>
        <w:t xml:space="preserve">земельного участка </w:t>
      </w:r>
      <w:r w:rsidRPr="00EB2381">
        <w:rPr>
          <w:rStyle w:val="a4"/>
          <w:rFonts w:eastAsia="Calibri"/>
          <w:b w:val="0"/>
          <w:color w:val="000000"/>
          <w:spacing w:val="-2"/>
        </w:rPr>
        <w:t xml:space="preserve">из  земель населенных пунктов для </w:t>
      </w:r>
      <w:r w:rsidR="00527B66">
        <w:rPr>
          <w:rStyle w:val="a4"/>
          <w:rFonts w:eastAsia="Calibri"/>
          <w:b w:val="0"/>
          <w:color w:val="000000"/>
          <w:spacing w:val="-2"/>
        </w:rPr>
        <w:t>ведения</w:t>
      </w:r>
      <w:proofErr w:type="gramEnd"/>
      <w:r w:rsidR="00527B66">
        <w:rPr>
          <w:rStyle w:val="a4"/>
          <w:rFonts w:eastAsia="Calibri"/>
          <w:b w:val="0"/>
          <w:color w:val="000000"/>
          <w:spacing w:val="-2"/>
        </w:rPr>
        <w:t xml:space="preserve"> личного подсобного хозяйства</w:t>
      </w:r>
      <w:bookmarkStart w:id="0" w:name="_GoBack"/>
      <w:bookmarkEnd w:id="0"/>
      <w:r w:rsidRPr="00EB2381">
        <w:rPr>
          <w:rStyle w:val="a4"/>
          <w:rFonts w:eastAsia="Calibri"/>
          <w:b w:val="0"/>
          <w:color w:val="000000"/>
          <w:spacing w:val="-2"/>
        </w:rPr>
        <w:t xml:space="preserve"> в границах населенного пункта  площадью 2100 (Две тысячи сто) метров квадратных с кадастровым номером 67:09:0340101:341,</w:t>
      </w:r>
      <w:r w:rsidRPr="00EB2381">
        <w:rPr>
          <w:rStyle w:val="a4"/>
          <w:rFonts w:eastAsia="Calibri"/>
          <w:b w:val="0"/>
          <w:color w:val="FF0000"/>
          <w:spacing w:val="-2"/>
        </w:rPr>
        <w:t xml:space="preserve"> </w:t>
      </w:r>
      <w:r w:rsidRPr="00EB2381">
        <w:rPr>
          <w:rStyle w:val="a4"/>
          <w:rFonts w:eastAsia="Calibri"/>
          <w:b w:val="0"/>
          <w:color w:val="000000"/>
          <w:spacing w:val="-2"/>
        </w:rPr>
        <w:t xml:space="preserve">расположенного по адресу: Смоленская область, Ершичский район, </w:t>
      </w:r>
      <w:proofErr w:type="spellStart"/>
      <w:r w:rsidRPr="00EB2381">
        <w:rPr>
          <w:rStyle w:val="a4"/>
          <w:rFonts w:eastAsia="Calibri"/>
          <w:b w:val="0"/>
          <w:color w:val="000000"/>
          <w:spacing w:val="-2"/>
        </w:rPr>
        <w:t>Руханское</w:t>
      </w:r>
      <w:proofErr w:type="spell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сельское поселение, д.</w:t>
      </w:r>
      <w:r w:rsidR="00DF0163">
        <w:rPr>
          <w:rStyle w:val="a4"/>
          <w:rFonts w:eastAsia="Calibri"/>
          <w:b w:val="0"/>
          <w:color w:val="000000"/>
          <w:spacing w:val="-2"/>
        </w:rPr>
        <w:t xml:space="preserve"> </w:t>
      </w:r>
      <w:r w:rsidRPr="00EB2381">
        <w:rPr>
          <w:rStyle w:val="a4"/>
          <w:rFonts w:eastAsia="Calibri"/>
          <w:b w:val="0"/>
          <w:color w:val="000000"/>
          <w:spacing w:val="-2"/>
        </w:rPr>
        <w:t xml:space="preserve">Сукромля. </w:t>
      </w:r>
    </w:p>
    <w:p w:rsidR="00EB2381" w:rsidRPr="00EB2381" w:rsidRDefault="00EB2381" w:rsidP="00EB2381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 w:rsidRPr="00EB2381">
        <w:rPr>
          <w:rStyle w:val="a4"/>
          <w:rFonts w:eastAsia="Calibri"/>
          <w:b w:val="0"/>
          <w:color w:val="000000"/>
          <w:spacing w:val="-2"/>
        </w:rPr>
        <w:t xml:space="preserve">      </w:t>
      </w:r>
      <w:proofErr w:type="gramStart"/>
      <w:r w:rsidRPr="00EB2381">
        <w:rPr>
          <w:rStyle w:val="a4"/>
          <w:rFonts w:eastAsia="Calibri"/>
          <w:b w:val="0"/>
          <w:color w:val="000000"/>
          <w:spacing w:val="-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и на сайте Администрации муниципального  образования - Ершичский район Смоленской области, 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</w:t>
      </w:r>
      <w:proofErr w:type="gram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 сети "Интернет" подавать заявления о намерении участвовать в аукционе по продаже вышепоименованного земельного участка. </w:t>
      </w:r>
    </w:p>
    <w:p w:rsidR="00EB2381" w:rsidRPr="00EB2381" w:rsidRDefault="00EB2381" w:rsidP="00EB2381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 w:rsidRPr="00EB2381">
        <w:rPr>
          <w:rStyle w:val="a4"/>
          <w:rFonts w:eastAsia="Calibri"/>
          <w:b w:val="0"/>
          <w:color w:val="000000"/>
          <w:spacing w:val="-2"/>
        </w:rPr>
        <w:t xml:space="preserve">       </w:t>
      </w:r>
      <w:proofErr w:type="gramStart"/>
      <w:r w:rsidRPr="00EB2381">
        <w:rPr>
          <w:rStyle w:val="a4"/>
          <w:rFonts w:eastAsia="Calibri"/>
          <w:b w:val="0"/>
          <w:color w:val="000000"/>
          <w:spacing w:val="-2"/>
        </w:rPr>
        <w:t>Заявления о намерении участвовать в аукционе по продаже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</w:t>
      </w:r>
      <w:r w:rsidRPr="00EB2381">
        <w:rPr>
          <w:rStyle w:val="1"/>
          <w:b w:val="0"/>
          <w:color w:val="000000"/>
          <w:spacing w:val="-2"/>
        </w:rPr>
        <w:t xml:space="preserve"> </w:t>
      </w:r>
      <w:r w:rsidRPr="00EB2381">
        <w:rPr>
          <w:rStyle w:val="a4"/>
          <w:rFonts w:eastAsia="Calibri"/>
          <w:b w:val="0"/>
          <w:color w:val="000000"/>
          <w:spacing w:val="-2"/>
        </w:rPr>
        <w:t>по проведению аукционов по продаже земельных участков по адресу: 216580 Смоленская область, Ершичский район, с. Ершичи,</w:t>
      </w:r>
      <w:proofErr w:type="gram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 ул. </w:t>
      </w:r>
      <w:proofErr w:type="gramStart"/>
      <w:r w:rsidRPr="00EB2381">
        <w:rPr>
          <w:rStyle w:val="a4"/>
          <w:rFonts w:eastAsia="Calibri"/>
          <w:b w:val="0"/>
          <w:color w:val="000000"/>
          <w:spacing w:val="-2"/>
        </w:rPr>
        <w:t>Советская</w:t>
      </w:r>
      <w:proofErr w:type="gram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,  д.  22, кабинет №309. </w:t>
      </w:r>
    </w:p>
    <w:p w:rsidR="00EB2381" w:rsidRPr="00EB2381" w:rsidRDefault="00EB2381" w:rsidP="00EB2381">
      <w:pPr>
        <w:pStyle w:val="a3"/>
        <w:jc w:val="both"/>
      </w:pPr>
      <w:r w:rsidRPr="00EB2381">
        <w:rPr>
          <w:rFonts w:ascii="Times New Roman" w:hAnsi="Times New Roman"/>
          <w:sz w:val="24"/>
          <w:szCs w:val="24"/>
        </w:rPr>
        <w:t xml:space="preserve">      Дата окончания приема заявлений </w:t>
      </w:r>
      <w:r w:rsidRPr="00EB2381">
        <w:rPr>
          <w:rStyle w:val="a4"/>
          <w:rFonts w:eastAsia="Calibri"/>
          <w:b w:val="0"/>
          <w:color w:val="000000"/>
          <w:spacing w:val="-2"/>
        </w:rPr>
        <w:t>о намерении участвовать в аукционе по продаже земельного участка</w:t>
      </w:r>
      <w:r w:rsidRPr="00EB2381">
        <w:rPr>
          <w:rFonts w:ascii="Times New Roman" w:hAnsi="Times New Roman"/>
          <w:sz w:val="24"/>
          <w:szCs w:val="24"/>
        </w:rPr>
        <w:t>: 30.05.2022г.</w:t>
      </w:r>
    </w:p>
    <w:p w:rsidR="00EB2381" w:rsidRPr="00EB2381" w:rsidRDefault="00EB2381" w:rsidP="00EB23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381">
        <w:rPr>
          <w:rFonts w:ascii="Times New Roman" w:hAnsi="Times New Roman"/>
          <w:sz w:val="24"/>
          <w:szCs w:val="24"/>
        </w:rPr>
        <w:t xml:space="preserve">        Если по истечении тридцати дней со дня опубликования извещения заявления иных граждан о намерении участвовать в аукционе не поступили, уполномоченный орган осуществляет подготовку проекта договора купли-продажи земельного участка в трех экземплярах, их подписание и направление заявителю.</w:t>
      </w:r>
    </w:p>
    <w:p w:rsidR="00EB2381" w:rsidRPr="00EB2381" w:rsidRDefault="00EB2381" w:rsidP="00EB2381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bookmarkStart w:id="1" w:name="Par125011"/>
      <w:bookmarkStart w:id="2" w:name="Par123611"/>
      <w:bookmarkEnd w:id="1"/>
      <w:bookmarkEnd w:id="2"/>
      <w:r w:rsidRPr="00EB238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B2381">
        <w:rPr>
          <w:rFonts w:ascii="Times New Roman" w:hAnsi="Times New Roman"/>
          <w:sz w:val="24"/>
          <w:szCs w:val="24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</w:t>
      </w:r>
      <w:r w:rsidRPr="00EB2381">
        <w:rPr>
          <w:rStyle w:val="a4"/>
          <w:rFonts w:eastAsia="Calibri"/>
          <w:b w:val="0"/>
          <w:color w:val="000000"/>
          <w:spacing w:val="-2"/>
        </w:rPr>
        <w:t>для индивидуального жилищного строительства</w:t>
      </w:r>
      <w:proofErr w:type="gramEnd"/>
      <w:r w:rsidRPr="00EB2381">
        <w:rPr>
          <w:rStyle w:val="a4"/>
          <w:rFonts w:eastAsia="Calibri"/>
          <w:b w:val="0"/>
          <w:color w:val="000000"/>
          <w:spacing w:val="-2"/>
        </w:rPr>
        <w:t xml:space="preserve"> в границах населенного пункта.</w:t>
      </w:r>
    </w:p>
    <w:p w:rsidR="00392EBE" w:rsidRPr="00EB2381" w:rsidRDefault="00EB2381" w:rsidP="00EB2381">
      <w:pPr>
        <w:pStyle w:val="a3"/>
        <w:jc w:val="both"/>
      </w:pPr>
      <w:r w:rsidRPr="00EB2381">
        <w:rPr>
          <w:rStyle w:val="a4"/>
          <w:rFonts w:eastAsia="Calibri"/>
          <w:b w:val="0"/>
          <w:color w:val="000000"/>
        </w:rPr>
        <w:t xml:space="preserve">        За справками обращаться с 29 апреля 2022 года по 30 мая 2022 года  включительно  в отдел экономики, имущественных и земельных отношений Администрации муниципального образования – Ершичский район Смоленской области  по адресу: 216580 Смоленская область, Ершичский район,  с. Ершичи, ул. Советская, д. 22, кабинет №309, телефон: 8(48155)2-19-07.</w:t>
      </w:r>
      <w:r w:rsidRPr="00EB2381">
        <w:rPr>
          <w:rStyle w:val="a4"/>
          <w:rFonts w:eastAsia="Calibri"/>
          <w:b w:val="0"/>
        </w:rPr>
        <w:t xml:space="preserve"> </w:t>
      </w:r>
    </w:p>
    <w:sectPr w:rsidR="00392EBE" w:rsidRPr="00EB2381" w:rsidSect="00EB23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C"/>
    <w:rsid w:val="00392EBE"/>
    <w:rsid w:val="00527B66"/>
    <w:rsid w:val="00D267CC"/>
    <w:rsid w:val="00DA4A18"/>
    <w:rsid w:val="00DF0163"/>
    <w:rsid w:val="00E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EB2381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EB2381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EB2381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EB2381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2022-04-25T06:16:00Z</dcterms:created>
  <dcterms:modified xsi:type="dcterms:W3CDTF">2022-04-28T11:36:00Z</dcterms:modified>
</cp:coreProperties>
</file>